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0442A" w14:textId="77777777" w:rsidR="002D5233" w:rsidRDefault="002D5233" w:rsidP="005C5E2A">
      <w:pPr>
        <w:spacing w:line="360" w:lineRule="auto"/>
        <w:jc w:val="center"/>
        <w:rPr>
          <w:rFonts w:ascii="Arial" w:eastAsia="굴림" w:hAnsi="Arial" w:cs="Arial"/>
          <w:b/>
          <w:bCs/>
          <w:kern w:val="0"/>
          <w:sz w:val="28"/>
          <w:szCs w:val="28"/>
        </w:rPr>
      </w:pPr>
      <w:commentRangeStart w:id="0"/>
      <w:r>
        <w:rPr>
          <w:rFonts w:ascii="Arial" w:eastAsia="굴림" w:hAnsi="Arial" w:cs="Arial"/>
          <w:b/>
          <w:bCs/>
          <w:kern w:val="0"/>
          <w:sz w:val="28"/>
          <w:szCs w:val="28"/>
        </w:rPr>
        <w:t>Breeding of</w:t>
      </w:r>
      <w:commentRangeEnd w:id="0"/>
      <w:r w:rsidR="00A81961">
        <w:rPr>
          <w:rStyle w:val="a5"/>
          <w:rFonts w:asciiTheme="minorHAnsi" w:eastAsiaTheme="minorEastAsia" w:hAnsiTheme="minorHAnsi" w:cstheme="minorBidi"/>
          <w:kern w:val="0"/>
        </w:rPr>
        <w:commentReference w:id="0"/>
      </w:r>
      <w:r>
        <w:rPr>
          <w:rFonts w:ascii="Arial" w:eastAsia="굴림" w:hAnsi="Arial" w:cs="Arial"/>
          <w:b/>
          <w:bCs/>
          <w:kern w:val="0"/>
          <w:sz w:val="28"/>
          <w:szCs w:val="28"/>
        </w:rPr>
        <w:t xml:space="preserve"> </w:t>
      </w:r>
      <w:r>
        <w:rPr>
          <w:rFonts w:ascii="Arial" w:eastAsia="굴림" w:hAnsi="Arial" w:cs="Arial"/>
          <w:b/>
          <w:bCs/>
          <w:i/>
          <w:kern w:val="0"/>
          <w:sz w:val="28"/>
          <w:szCs w:val="28"/>
        </w:rPr>
        <w:t xml:space="preserve">Lilium </w:t>
      </w:r>
      <w:r>
        <w:rPr>
          <w:rFonts w:ascii="Arial" w:eastAsia="굴림" w:hAnsi="Arial" w:cs="Arial"/>
          <w:b/>
          <w:bCs/>
          <w:kern w:val="0"/>
          <w:sz w:val="28"/>
          <w:szCs w:val="28"/>
        </w:rPr>
        <w:t>Asiatic ‘</w:t>
      </w:r>
      <w:r>
        <w:rPr>
          <w:rFonts w:ascii="Arial" w:eastAsia="굴림" w:hAnsi="Arial" w:cs="Arial" w:hint="eastAsia"/>
          <w:b/>
          <w:bCs/>
          <w:kern w:val="0"/>
          <w:sz w:val="28"/>
          <w:szCs w:val="28"/>
        </w:rPr>
        <w:t>Orange</w:t>
      </w:r>
      <w:r>
        <w:rPr>
          <w:rFonts w:ascii="Arial" w:eastAsia="굴림" w:hAnsi="Arial" w:cs="Arial"/>
          <w:b/>
          <w:bCs/>
          <w:kern w:val="0"/>
          <w:sz w:val="28"/>
          <w:szCs w:val="28"/>
        </w:rPr>
        <w:t xml:space="preserve"> LiA’ as an F</w:t>
      </w:r>
      <w:r>
        <w:rPr>
          <w:rFonts w:ascii="Arial" w:eastAsia="굴림" w:hAnsi="Arial" w:cs="Arial"/>
          <w:b/>
          <w:bCs/>
          <w:kern w:val="0"/>
          <w:szCs w:val="28"/>
        </w:rPr>
        <w:t>1</w:t>
      </w:r>
      <w:r>
        <w:rPr>
          <w:rFonts w:ascii="Arial" w:eastAsia="굴림" w:hAnsi="Arial" w:cs="Arial"/>
          <w:b/>
          <w:bCs/>
          <w:kern w:val="0"/>
          <w:sz w:val="28"/>
          <w:szCs w:val="28"/>
        </w:rPr>
        <w:t xml:space="preserve"> </w:t>
      </w:r>
      <w:commentRangeStart w:id="1"/>
      <w:r>
        <w:rPr>
          <w:rFonts w:ascii="Arial" w:eastAsia="굴림" w:hAnsi="Arial" w:cs="Arial"/>
          <w:b/>
          <w:bCs/>
          <w:kern w:val="0"/>
          <w:sz w:val="28"/>
          <w:szCs w:val="28"/>
        </w:rPr>
        <w:t>Hybrid for Garden</w:t>
      </w:r>
      <w:commentRangeEnd w:id="1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1"/>
      </w:r>
    </w:p>
    <w:p w14:paraId="7323E648" w14:textId="77777777" w:rsidR="002D5233" w:rsidRDefault="002D5233" w:rsidP="005C5E2A">
      <w:pPr>
        <w:spacing w:line="360" w:lineRule="auto"/>
        <w:jc w:val="center"/>
        <w:rPr>
          <w:rFonts w:ascii="Arial" w:eastAsia="굴림" w:hAnsi="Arial" w:cs="Arial"/>
          <w:b/>
          <w:bCs/>
          <w:kern w:val="0"/>
          <w:sz w:val="28"/>
          <w:szCs w:val="28"/>
        </w:rPr>
      </w:pPr>
    </w:p>
    <w:tbl>
      <w:tblPr>
        <w:tblW w:w="96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D5233" w14:paraId="7B514368" w14:textId="77777777" w:rsidTr="006F1758">
        <w:trPr>
          <w:trHeight w:val="568"/>
          <w:tblCellSpacing w:w="0" w:type="dxa"/>
        </w:trPr>
        <w:tc>
          <w:tcPr>
            <w:tcW w:w="9600" w:type="dxa"/>
            <w:vAlign w:val="center"/>
            <w:hideMark/>
          </w:tcPr>
          <w:p w14:paraId="43464EFE" w14:textId="4FB72549" w:rsidR="002D5233" w:rsidRDefault="002D5233" w:rsidP="00C95B88">
            <w:pPr>
              <w:widowControl/>
              <w:wordWrap/>
              <w:autoSpaceDE/>
              <w:spacing w:line="360" w:lineRule="auto"/>
              <w:jc w:val="center"/>
              <w:rPr>
                <w:rFonts w:ascii="Arial" w:eastAsia="굴림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굴림" w:hAnsi="Arial" w:cs="Arial"/>
                <w:b/>
                <w:kern w:val="0"/>
                <w:sz w:val="24"/>
                <w:szCs w:val="24"/>
              </w:rPr>
              <w:t>Ja Y</w:t>
            </w:r>
            <w:bookmarkStart w:id="2" w:name="_GoBack"/>
            <w:bookmarkEnd w:id="2"/>
            <w:r>
              <w:rPr>
                <w:rFonts w:ascii="Arial" w:eastAsia="굴림" w:hAnsi="Arial" w:cs="Arial"/>
                <w:b/>
                <w:kern w:val="0"/>
                <w:sz w:val="24"/>
                <w:szCs w:val="24"/>
              </w:rPr>
              <w:t>oung Moon</w:t>
            </w:r>
            <w:r>
              <w:rPr>
                <w:rFonts w:ascii="Arial" w:eastAsia="굴림" w:hAnsi="Arial" w:cs="Arial"/>
                <w:b/>
                <w:kern w:val="0"/>
                <w:sz w:val="24"/>
                <w:szCs w:val="24"/>
                <w:vertAlign w:val="superscript"/>
              </w:rPr>
              <w:t>1</w:t>
            </w:r>
            <w:r w:rsidR="00C95B88" w:rsidRPr="003A72F7">
              <w:rPr>
                <w:rFonts w:ascii="Arial" w:hAnsi="Arial" w:cs="Arial"/>
                <w:sz w:val="22"/>
                <w:vertAlign w:val="superscript"/>
              </w:rPr>
              <w:t>†</w:t>
            </w:r>
            <w:commentRangeStart w:id="3"/>
            <w:r>
              <w:rPr>
                <w:rFonts w:ascii="Arial" w:eastAsia="굴림" w:hAnsi="Arial" w:cs="Arial"/>
                <w:b/>
                <w:kern w:val="0"/>
                <w:sz w:val="24"/>
                <w:szCs w:val="24"/>
              </w:rPr>
              <w:t xml:space="preserve">, and </w:t>
            </w:r>
            <w:commentRangeEnd w:id="3"/>
            <w:r w:rsidR="00985307">
              <w:rPr>
                <w:rStyle w:val="a5"/>
                <w:rFonts w:asciiTheme="minorHAnsi" w:eastAsiaTheme="minorEastAsia" w:hAnsiTheme="minorHAnsi" w:cstheme="minorBidi"/>
                <w:kern w:val="0"/>
              </w:rPr>
              <w:commentReference w:id="3"/>
            </w:r>
            <w:r>
              <w:rPr>
                <w:rFonts w:ascii="Arial" w:eastAsia="굴림" w:hAnsi="Arial" w:cs="Arial"/>
                <w:b/>
                <w:kern w:val="0"/>
                <w:sz w:val="24"/>
                <w:szCs w:val="24"/>
              </w:rPr>
              <w:t>Byoung Mo Park</w:t>
            </w:r>
            <w:r>
              <w:rPr>
                <w:rFonts w:ascii="Arial" w:eastAsia="굴림" w:hAnsi="Arial" w:cs="Arial"/>
                <w:b/>
                <w:kern w:val="0"/>
                <w:sz w:val="24"/>
                <w:szCs w:val="24"/>
                <w:vertAlign w:val="superscript"/>
              </w:rPr>
              <w:t>2</w:t>
            </w:r>
            <w:r w:rsidR="00C95B88" w:rsidRPr="003A72F7">
              <w:rPr>
                <w:rFonts w:ascii="Arial" w:hAnsi="Arial" w:cs="Arial"/>
                <w:sz w:val="22"/>
                <w:vertAlign w:val="superscript"/>
              </w:rPr>
              <w:t>††</w:t>
            </w:r>
            <w:r w:rsidR="00C95B88">
              <w:rPr>
                <w:rFonts w:ascii="Arial" w:eastAsia="굴림" w:hAnsi="Arial" w:cs="Arial"/>
                <w:b/>
                <w:kern w:val="0"/>
                <w:sz w:val="24"/>
                <w:szCs w:val="24"/>
              </w:rPr>
              <w:t>,</w:t>
            </w:r>
            <w:r w:rsidR="00C95B88">
              <w:rPr>
                <w:rFonts w:ascii="Arial" w:eastAsia="굴림" w:hAnsi="Arial" w:cs="Arial"/>
                <w:b/>
                <w:kern w:val="0"/>
                <w:sz w:val="24"/>
                <w:szCs w:val="24"/>
              </w:rPr>
              <w:t xml:space="preserve"> </w:t>
            </w:r>
            <w:r w:rsidR="00C95B88">
              <w:rPr>
                <w:rFonts w:ascii="Arial" w:eastAsia="굴림" w:hAnsi="Arial" w:cs="Arial"/>
                <w:b/>
                <w:kern w:val="0"/>
                <w:sz w:val="24"/>
                <w:szCs w:val="24"/>
              </w:rPr>
              <w:t>Cheon Young Song</w:t>
            </w:r>
            <w:r w:rsidR="00C95B88">
              <w:rPr>
                <w:rFonts w:ascii="Arial" w:eastAsia="굴림" w:hAnsi="Arial" w:cs="Arial"/>
                <w:b/>
                <w:kern w:val="0"/>
                <w:sz w:val="24"/>
                <w:szCs w:val="24"/>
                <w:vertAlign w:val="superscript"/>
              </w:rPr>
              <w:t>1*</w:t>
            </w:r>
          </w:p>
        </w:tc>
      </w:tr>
    </w:tbl>
    <w:p w14:paraId="7FB27FFB" w14:textId="0B98E3CA" w:rsidR="002D5233" w:rsidRDefault="002D5233" w:rsidP="005C5E2A">
      <w:pPr>
        <w:widowControl/>
        <w:wordWrap/>
        <w:autoSpaceDE/>
        <w:spacing w:line="360" w:lineRule="auto"/>
        <w:jc w:val="center"/>
        <w:rPr>
          <w:rFonts w:ascii="Arial" w:eastAsia="굴림" w:hAnsi="Arial" w:cs="Arial"/>
          <w:i/>
          <w:kern w:val="0"/>
          <w:sz w:val="22"/>
          <w:szCs w:val="22"/>
        </w:rPr>
      </w:pPr>
      <w:commentRangeStart w:id="4"/>
      <w:r>
        <w:rPr>
          <w:rFonts w:ascii="Arial" w:eastAsia="굴림" w:hAnsi="Arial" w:cs="Arial"/>
          <w:i/>
          <w:kern w:val="0"/>
          <w:sz w:val="22"/>
          <w:szCs w:val="22"/>
          <w:vertAlign w:val="superscript"/>
        </w:rPr>
        <w:t>1</w:t>
      </w:r>
      <w:r>
        <w:rPr>
          <w:rFonts w:ascii="Arial" w:eastAsia="굴림" w:hAnsi="Arial" w:cs="Arial"/>
          <w:i/>
          <w:kern w:val="0"/>
          <w:sz w:val="22"/>
          <w:szCs w:val="22"/>
        </w:rPr>
        <w:t>Department of</w:t>
      </w:r>
      <w:commentRangeEnd w:id="4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4"/>
      </w:r>
      <w:r>
        <w:rPr>
          <w:rFonts w:ascii="Arial" w:eastAsia="굴림" w:hAnsi="Arial" w:cs="Arial"/>
          <w:i/>
          <w:kern w:val="0"/>
          <w:sz w:val="22"/>
          <w:szCs w:val="22"/>
        </w:rPr>
        <w:t xml:space="preserve"> Floriculture, Korea National College of Agriculture and Fisheries, Jeonju 54874, </w:t>
      </w:r>
      <w:commentRangeStart w:id="5"/>
      <w:r>
        <w:rPr>
          <w:rFonts w:ascii="Arial" w:eastAsia="굴림" w:hAnsi="Arial" w:cs="Arial"/>
          <w:i/>
          <w:kern w:val="0"/>
          <w:sz w:val="22"/>
          <w:szCs w:val="22"/>
        </w:rPr>
        <w:t>Korea</w:t>
      </w:r>
      <w:commentRangeEnd w:id="5"/>
      <w:r w:rsidR="002C6735">
        <w:rPr>
          <w:rStyle w:val="a5"/>
          <w:rFonts w:asciiTheme="minorHAnsi" w:eastAsiaTheme="minorEastAsia" w:hAnsiTheme="minorHAnsi" w:cstheme="minorBidi"/>
          <w:kern w:val="0"/>
        </w:rPr>
        <w:commentReference w:id="5"/>
      </w:r>
    </w:p>
    <w:p w14:paraId="7DE4ACE7" w14:textId="77777777" w:rsidR="002D5233" w:rsidRDefault="002D5233" w:rsidP="005C5E2A">
      <w:pPr>
        <w:widowControl/>
        <w:wordWrap/>
        <w:autoSpaceDE/>
        <w:spacing w:line="360" w:lineRule="auto"/>
        <w:jc w:val="center"/>
        <w:rPr>
          <w:rFonts w:ascii="Arial" w:eastAsia="굴림" w:hAnsi="Arial" w:cs="Arial"/>
          <w:i/>
          <w:kern w:val="0"/>
          <w:sz w:val="22"/>
          <w:szCs w:val="22"/>
        </w:rPr>
      </w:pPr>
      <w:r>
        <w:rPr>
          <w:rFonts w:ascii="Arial" w:eastAsia="굴림" w:hAnsi="Arial" w:cs="Arial"/>
          <w:i/>
          <w:kern w:val="0"/>
          <w:sz w:val="22"/>
          <w:szCs w:val="22"/>
          <w:vertAlign w:val="superscript"/>
        </w:rPr>
        <w:t>2</w:t>
      </w:r>
      <w:r>
        <w:rPr>
          <w:rFonts w:ascii="Arial" w:eastAsia="굴림" w:hAnsi="Arial" w:cs="Arial"/>
          <w:i/>
          <w:kern w:val="0"/>
          <w:sz w:val="22"/>
          <w:szCs w:val="22"/>
        </w:rPr>
        <w:t xml:space="preserve">Department of Bio Science &amp; Rural Resources, </w:t>
      </w:r>
      <w:r>
        <w:rPr>
          <w:rFonts w:ascii="Arial" w:eastAsia="굴림" w:hAnsi="Arial" w:cs="Arial"/>
          <w:i/>
          <w:color w:val="000000"/>
          <w:sz w:val="22"/>
          <w:szCs w:val="22"/>
        </w:rPr>
        <w:t>Je</w:t>
      </w:r>
      <w:r>
        <w:rPr>
          <w:rFonts w:ascii="Arial" w:eastAsia="굴림" w:hAnsi="Arial" w:cs="Arial"/>
          <w:i/>
          <w:kern w:val="0"/>
          <w:sz w:val="22"/>
          <w:szCs w:val="22"/>
        </w:rPr>
        <w:t>onbuk National University, Jeonju 54896, Korea</w:t>
      </w:r>
    </w:p>
    <w:p w14:paraId="48CA0956" w14:textId="77777777" w:rsidR="002D5233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 w:cs="바탕"/>
          <w:b/>
          <w:bCs/>
          <w:sz w:val="28"/>
          <w:szCs w:val="28"/>
        </w:rPr>
      </w:pPr>
    </w:p>
    <w:p w14:paraId="09D505FB" w14:textId="77777777" w:rsidR="002D5233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 w:cs="Arial"/>
          <w:b/>
          <w:bCs/>
          <w:kern w:val="0"/>
          <w:sz w:val="28"/>
          <w:szCs w:val="28"/>
        </w:rPr>
      </w:pPr>
      <w:commentRangeStart w:id="6"/>
      <w:r>
        <w:rPr>
          <w:rFonts w:ascii="바탕체" w:eastAsia="바탕체" w:hAnsi="바탕체" w:cs="Arial" w:hint="eastAsia"/>
          <w:b/>
          <w:bCs/>
          <w:kern w:val="0"/>
          <w:sz w:val="28"/>
          <w:szCs w:val="28"/>
        </w:rPr>
        <w:t xml:space="preserve">일대잡종 정원용 아시아틱나리 </w:t>
      </w:r>
      <w:r>
        <w:rPr>
          <w:rFonts w:ascii="Arial" w:eastAsia="바탕체" w:hAnsi="Arial" w:cs="Arial"/>
          <w:b/>
          <w:bCs/>
          <w:kern w:val="0"/>
          <w:sz w:val="28"/>
          <w:szCs w:val="28"/>
        </w:rPr>
        <w:t>‘</w:t>
      </w:r>
      <w:r>
        <w:rPr>
          <w:rFonts w:ascii="Arial" w:eastAsia="굴림" w:hAnsi="Arial" w:cs="Arial" w:hint="eastAsia"/>
          <w:b/>
          <w:bCs/>
          <w:kern w:val="0"/>
          <w:sz w:val="28"/>
          <w:szCs w:val="28"/>
        </w:rPr>
        <w:t>Orange</w:t>
      </w:r>
      <w:r>
        <w:rPr>
          <w:rFonts w:ascii="Arial" w:eastAsia="바탕체" w:hAnsi="Arial" w:cs="Arial" w:hint="eastAsia"/>
          <w:b/>
          <w:bCs/>
          <w:kern w:val="0"/>
          <w:sz w:val="28"/>
          <w:szCs w:val="28"/>
        </w:rPr>
        <w:t xml:space="preserve"> </w:t>
      </w:r>
      <w:r>
        <w:rPr>
          <w:rFonts w:ascii="Arial" w:eastAsia="바탕체" w:hAnsi="Arial" w:cs="Arial"/>
          <w:b/>
          <w:bCs/>
          <w:kern w:val="0"/>
          <w:sz w:val="28"/>
          <w:szCs w:val="28"/>
        </w:rPr>
        <w:t>LiA’</w:t>
      </w:r>
      <w:r>
        <w:rPr>
          <w:rFonts w:ascii="Arial" w:eastAsia="바탕체" w:hAnsi="Arial" w:cs="Arial" w:hint="eastAsia"/>
          <w:b/>
          <w:bCs/>
          <w:kern w:val="0"/>
          <w:sz w:val="28"/>
          <w:szCs w:val="28"/>
        </w:rPr>
        <w:t xml:space="preserve"> </w:t>
      </w:r>
      <w:r>
        <w:rPr>
          <w:rFonts w:ascii="바탕체" w:eastAsia="바탕체" w:hAnsi="바탕체" w:cs="Arial" w:hint="eastAsia"/>
          <w:b/>
          <w:bCs/>
          <w:kern w:val="0"/>
          <w:sz w:val="28"/>
          <w:szCs w:val="28"/>
        </w:rPr>
        <w:t>육성</w:t>
      </w:r>
      <w:commentRangeEnd w:id="6"/>
      <w:r w:rsidR="00A81961">
        <w:rPr>
          <w:rStyle w:val="a5"/>
          <w:rFonts w:asciiTheme="minorHAnsi" w:eastAsiaTheme="minorEastAsia" w:hAnsiTheme="minorHAnsi" w:cstheme="minorBidi"/>
          <w:kern w:val="0"/>
        </w:rPr>
        <w:commentReference w:id="6"/>
      </w:r>
    </w:p>
    <w:p w14:paraId="4C532A93" w14:textId="77777777" w:rsidR="002D5233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 w:cs="굴림"/>
          <w:kern w:val="0"/>
          <w:sz w:val="28"/>
          <w:szCs w:val="28"/>
        </w:rPr>
      </w:pPr>
    </w:p>
    <w:p w14:paraId="2D9532AE" w14:textId="401E403B" w:rsidR="002D5233" w:rsidRPr="00C95B88" w:rsidRDefault="002D5233" w:rsidP="005C5E2A">
      <w:pPr>
        <w:spacing w:line="360" w:lineRule="auto"/>
        <w:jc w:val="center"/>
        <w:rPr>
          <w:rFonts w:ascii="바탕체" w:eastAsia="바탕체" w:hAnsi="바탕체" w:cs="굴림"/>
          <w:kern w:val="0"/>
          <w:sz w:val="24"/>
          <w:szCs w:val="24"/>
        </w:rPr>
      </w:pPr>
      <w:r w:rsidRPr="00C95B88">
        <w:rPr>
          <w:rFonts w:ascii="바탕체" w:eastAsia="바탕체" w:hAnsi="바탕체" w:cs="Arial" w:hint="eastAsia"/>
          <w:b/>
          <w:kern w:val="0"/>
          <w:sz w:val="24"/>
          <w:szCs w:val="24"/>
        </w:rPr>
        <w:t>문자영</w:t>
      </w:r>
      <w:r w:rsidRPr="00C95B88">
        <w:rPr>
          <w:rFonts w:ascii="바탕체" w:eastAsia="바탕체" w:hAnsi="바탕체" w:cs="Arial" w:hint="eastAsia"/>
          <w:b/>
          <w:kern w:val="0"/>
          <w:sz w:val="24"/>
          <w:szCs w:val="24"/>
          <w:vertAlign w:val="superscript"/>
        </w:rPr>
        <w:t>1</w:t>
      </w:r>
      <w:r w:rsidR="00C95B88" w:rsidRPr="00C95B88">
        <w:rPr>
          <w:rFonts w:ascii="바탕체" w:eastAsia="바탕체" w:hAnsi="바탕체" w:cs="Arial"/>
          <w:sz w:val="24"/>
          <w:szCs w:val="24"/>
          <w:vertAlign w:val="superscript"/>
        </w:rPr>
        <w:t>†</w:t>
      </w:r>
      <w:r w:rsidRPr="00C95B88">
        <w:rPr>
          <w:rFonts w:ascii="바탕체" w:eastAsia="바탕체" w:hAnsi="바탕체" w:cs="Arial" w:hint="eastAsia"/>
          <w:b/>
          <w:kern w:val="0"/>
          <w:sz w:val="24"/>
          <w:szCs w:val="24"/>
        </w:rPr>
        <w:t>∙박병모</w:t>
      </w:r>
      <w:r w:rsidRPr="00C95B88">
        <w:rPr>
          <w:rFonts w:ascii="바탕체" w:eastAsia="바탕체" w:hAnsi="바탕체" w:cs="Arial" w:hint="eastAsia"/>
          <w:b/>
          <w:kern w:val="0"/>
          <w:sz w:val="24"/>
          <w:szCs w:val="24"/>
          <w:vertAlign w:val="superscript"/>
        </w:rPr>
        <w:t>2</w:t>
      </w:r>
      <w:r w:rsidR="00C95B88" w:rsidRPr="00C95B88">
        <w:rPr>
          <w:rFonts w:ascii="바탕체" w:eastAsia="바탕체" w:hAnsi="바탕체" w:cs="Arial"/>
          <w:sz w:val="24"/>
          <w:szCs w:val="24"/>
          <w:vertAlign w:val="superscript"/>
        </w:rPr>
        <w:t>††</w:t>
      </w:r>
      <w:r w:rsidR="00C95B88" w:rsidRPr="00C95B88">
        <w:rPr>
          <w:rFonts w:ascii="바탕체" w:eastAsia="바탕체" w:hAnsi="바탕체" w:cs="Arial" w:hint="eastAsia"/>
          <w:b/>
          <w:kern w:val="0"/>
          <w:sz w:val="24"/>
          <w:szCs w:val="24"/>
        </w:rPr>
        <w:t>∙송천영</w:t>
      </w:r>
      <w:r w:rsidR="00C95B88" w:rsidRPr="00C95B88">
        <w:rPr>
          <w:rFonts w:ascii="바탕체" w:eastAsia="바탕체" w:hAnsi="바탕체" w:cs="Arial" w:hint="eastAsia"/>
          <w:b/>
          <w:kern w:val="0"/>
          <w:sz w:val="24"/>
          <w:szCs w:val="24"/>
          <w:vertAlign w:val="superscript"/>
        </w:rPr>
        <w:t>1*</w:t>
      </w:r>
    </w:p>
    <w:p w14:paraId="4FC5F88E" w14:textId="77777777" w:rsidR="002D5233" w:rsidRDefault="002D5233" w:rsidP="005C5E2A">
      <w:pPr>
        <w:widowControl/>
        <w:wordWrap/>
        <w:autoSpaceDE/>
        <w:spacing w:line="360" w:lineRule="auto"/>
        <w:jc w:val="center"/>
        <w:rPr>
          <w:rFonts w:ascii="바탕체" w:eastAsia="바탕체" w:hAnsi="바탕체" w:cs="Arial"/>
          <w:bCs/>
          <w:iCs/>
          <w:kern w:val="0"/>
          <w:sz w:val="22"/>
          <w:szCs w:val="22"/>
        </w:rPr>
      </w:pPr>
      <w:r>
        <w:rPr>
          <w:rFonts w:ascii="바탕체" w:eastAsia="바탕체" w:hAnsi="바탕체" w:cs="Arial" w:hint="eastAsia"/>
          <w:kern w:val="0"/>
          <w:sz w:val="22"/>
          <w:szCs w:val="22"/>
          <w:vertAlign w:val="superscript"/>
        </w:rPr>
        <w:t>1</w:t>
      </w:r>
      <w:r>
        <w:rPr>
          <w:rFonts w:ascii="바탕체" w:eastAsia="바탕체" w:hAnsi="바탕체" w:cs="Arial" w:hint="eastAsia"/>
          <w:kern w:val="0"/>
          <w:sz w:val="22"/>
          <w:szCs w:val="22"/>
        </w:rPr>
        <w:t xml:space="preserve">한국농수산대학 화훼학과, </w:t>
      </w:r>
      <w:r>
        <w:rPr>
          <w:rFonts w:ascii="바탕체" w:eastAsia="바탕체" w:hAnsi="바탕체" w:cs="Arial" w:hint="eastAsia"/>
          <w:kern w:val="0"/>
          <w:sz w:val="22"/>
          <w:szCs w:val="22"/>
          <w:vertAlign w:val="superscript"/>
        </w:rPr>
        <w:t>2</w:t>
      </w:r>
      <w:r>
        <w:rPr>
          <w:rFonts w:ascii="바탕체" w:eastAsia="바탕체" w:hAnsi="바탕체" w:cs="Arial" w:hint="eastAsia"/>
          <w:kern w:val="0"/>
          <w:sz w:val="22"/>
          <w:szCs w:val="22"/>
        </w:rPr>
        <w:t>전</w:t>
      </w:r>
      <w:r>
        <w:rPr>
          <w:rFonts w:ascii="바탕체" w:eastAsia="바탕체" w:hAnsi="바탕체" w:cs="Arial" w:hint="eastAsia"/>
          <w:bCs/>
          <w:iCs/>
          <w:kern w:val="0"/>
          <w:sz w:val="22"/>
          <w:szCs w:val="22"/>
        </w:rPr>
        <w:t>북대학교 생명자원융합학과</w:t>
      </w:r>
    </w:p>
    <w:p w14:paraId="07BD3F07" w14:textId="77777777" w:rsidR="00C95B88" w:rsidRDefault="00C95B88" w:rsidP="005C5E2A">
      <w:pPr>
        <w:widowControl/>
        <w:wordWrap/>
        <w:autoSpaceDE/>
        <w:spacing w:line="360" w:lineRule="auto"/>
        <w:jc w:val="center"/>
        <w:rPr>
          <w:rFonts w:ascii="바탕체" w:eastAsia="바탕체" w:hAnsi="바탕체" w:cs="Arial" w:hint="eastAsia"/>
          <w:kern w:val="0"/>
          <w:sz w:val="22"/>
          <w:szCs w:val="22"/>
        </w:rPr>
      </w:pPr>
    </w:p>
    <w:p w14:paraId="36D796B4" w14:textId="77777777" w:rsidR="00C95B88" w:rsidRPr="0076104D" w:rsidRDefault="00C95B88" w:rsidP="00C95B88">
      <w:pPr>
        <w:rPr>
          <w:rFonts w:ascii="Arial" w:eastAsia="굴림" w:hAnsi="Arial" w:cs="Arial"/>
          <w:color w:val="000000"/>
          <w:szCs w:val="21"/>
        </w:rPr>
      </w:pPr>
      <w:r w:rsidRPr="003A72F7">
        <w:rPr>
          <w:rFonts w:ascii="Arial" w:hAnsi="Arial" w:cs="Arial"/>
          <w:sz w:val="22"/>
          <w:vertAlign w:val="superscript"/>
        </w:rPr>
        <w:t>†</w:t>
      </w:r>
      <w:r w:rsidRPr="003A72F7">
        <w:rPr>
          <w:rFonts w:ascii="Arial" w:hAnsi="Arial" w:cs="Arial"/>
          <w:sz w:val="22"/>
        </w:rPr>
        <w:t>These authors contributed equally to this work.</w:t>
      </w:r>
      <w:r w:rsidRPr="003A72F7">
        <w:rPr>
          <w:rFonts w:ascii="Arial" w:hAnsi="Arial" w:cs="Arial"/>
          <w:sz w:val="22"/>
        </w:rPr>
        <w:br/>
      </w:r>
      <w:r w:rsidRPr="003A72F7">
        <w:rPr>
          <w:rFonts w:ascii="Arial" w:hAnsi="Arial" w:cs="Arial"/>
          <w:sz w:val="22"/>
          <w:vertAlign w:val="superscript"/>
        </w:rPr>
        <w:t>††</w:t>
      </w:r>
      <w:r w:rsidRPr="003A72F7">
        <w:rPr>
          <w:rFonts w:ascii="Arial" w:hAnsi="Arial" w:cs="Arial"/>
          <w:sz w:val="22"/>
        </w:rPr>
        <w:t>Current affiliation is Korea National Arboretum.</w:t>
      </w:r>
    </w:p>
    <w:p w14:paraId="78DD3407" w14:textId="77777777" w:rsidR="002D5233" w:rsidRPr="00C95B88" w:rsidRDefault="002D5233" w:rsidP="005C5E2A">
      <w:pPr>
        <w:shd w:val="clear" w:color="auto" w:fill="FFFFFF"/>
        <w:wordWrap/>
        <w:spacing w:line="360" w:lineRule="auto"/>
        <w:textAlignment w:val="baseline"/>
        <w:rPr>
          <w:rFonts w:ascii="Arial" w:eastAsia="굴림" w:hAnsi="Arial" w:cs="Arial"/>
          <w:kern w:val="0"/>
        </w:rPr>
      </w:pPr>
    </w:p>
    <w:p w14:paraId="5921E594" w14:textId="44D95FB2" w:rsidR="002D5233" w:rsidRDefault="002D5233" w:rsidP="005C5E2A">
      <w:pPr>
        <w:pStyle w:val="MS"/>
        <w:spacing w:line="360" w:lineRule="auto"/>
        <w:ind w:right="142"/>
        <w:rPr>
          <w:rFonts w:ascii="Times New Roman" w:hAnsi="Times New Roman" w:cs="Times New Roman"/>
          <w:sz w:val="20"/>
        </w:rPr>
      </w:pPr>
      <w:commentRangeStart w:id="7"/>
      <w:r w:rsidRPr="005C5E2A">
        <w:rPr>
          <w:rFonts w:ascii="Arial" w:hAnsi="Arial" w:cs="Arial"/>
          <w:b/>
          <w:bCs/>
          <w:sz w:val="24"/>
          <w:szCs w:val="24"/>
          <w:shd w:val="clear" w:color="auto" w:fill="FFFFFF"/>
        </w:rPr>
        <w:t>Abstract</w:t>
      </w:r>
      <w:commentRangeEnd w:id="7"/>
      <w:r w:rsidR="00985307">
        <w:rPr>
          <w:rStyle w:val="a5"/>
          <w:rFonts w:asciiTheme="minorHAnsi" w:eastAsiaTheme="minorEastAsia" w:hAnsiTheme="minorHAnsi" w:cstheme="minorBidi"/>
          <w:color w:val="auto"/>
        </w:rPr>
        <w:commentReference w:id="7"/>
      </w:r>
      <w:r>
        <w:rPr>
          <w:rFonts w:ascii="Arial" w:hAnsi="Arial" w:cs="Arial"/>
          <w:b/>
          <w:bCs/>
          <w:shd w:val="clear" w:color="auto" w:fill="FFFFFF"/>
        </w:rPr>
        <w:t xml:space="preserve"> </w:t>
      </w:r>
      <w:r>
        <w:rPr>
          <w:rFonts w:ascii="Arial" w:eastAsia="바탕체" w:hAnsi="Arial" w:cs="Arial"/>
        </w:rPr>
        <w:t xml:space="preserve">The </w:t>
      </w:r>
      <w:r>
        <w:rPr>
          <w:rFonts w:ascii="Arial" w:eastAsia="바탕체" w:hAnsi="Arial" w:cs="Arial"/>
          <w:i/>
          <w:iCs/>
        </w:rPr>
        <w:t>Lilium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>Asiatic ‘Tiny Dino’, ‘Elite’, ‘Orange Pixie’</w:t>
      </w:r>
      <w:r w:rsidR="005C5E2A">
        <w:rPr>
          <w:rFonts w:ascii="Arial" w:eastAsia="바탕체" w:hAnsi="Arial" w:cs="Arial"/>
        </w:rPr>
        <w:t>,</w:t>
      </w:r>
      <w:r>
        <w:rPr>
          <w:rFonts w:ascii="Arial" w:eastAsia="바탕체" w:hAnsi="Arial" w:cs="Arial"/>
        </w:rPr>
        <w:t xml:space="preserve"> and ‘Partner’ collected in 2000, that had been crossed and self-pollinated from 2002 to 2014. In 2016, </w:t>
      </w:r>
      <w:r>
        <w:rPr>
          <w:rFonts w:ascii="Arial" w:eastAsia="바탕체" w:hAnsi="Arial" w:cs="Arial"/>
          <w:i/>
          <w:iCs/>
        </w:rPr>
        <w:t>L</w:t>
      </w:r>
      <w:r w:rsidR="005C5E2A">
        <w:rPr>
          <w:rFonts w:ascii="Arial" w:eastAsia="바탕체" w:hAnsi="Arial" w:cs="Arial"/>
          <w:i/>
          <w:iCs/>
        </w:rPr>
        <w:t>.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>Asiatic ‘Orange LiA’ was developed as an F</w:t>
      </w:r>
      <w:r>
        <w:rPr>
          <w:rFonts w:ascii="Arial" w:eastAsia="바탕체" w:hAnsi="Arial" w:cs="Arial"/>
          <w:vertAlign w:val="subscript"/>
        </w:rPr>
        <w:t>1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>hybrid which cultivar was generated by crossing of ‘L</w:t>
      </w:r>
      <w:r>
        <w:rPr>
          <w:rFonts w:ascii="Arial" w:eastAsia="바탕체" w:hAnsi="Arial" w:cs="Arial"/>
          <w:vertAlign w:val="subscript"/>
        </w:rPr>
        <w:t>2</w:t>
      </w:r>
      <w:r>
        <w:rPr>
          <w:rFonts w:ascii="Arial" w:eastAsia="바탕체" w:hAnsi="Arial" w:cs="Arial"/>
        </w:rPr>
        <w:t>-3-4’ and ‘L</w:t>
      </w:r>
      <w:r>
        <w:rPr>
          <w:rFonts w:ascii="Arial" w:eastAsia="바탕체" w:hAnsi="Arial" w:cs="Arial"/>
          <w:vertAlign w:val="subscript"/>
        </w:rPr>
        <w:t>2</w:t>
      </w:r>
      <w:r>
        <w:rPr>
          <w:rFonts w:ascii="Arial" w:eastAsia="바탕체" w:hAnsi="Arial" w:cs="Arial"/>
        </w:rPr>
        <w:t>-9-6’. It was obtained by 6th self-</w:t>
      </w:r>
      <w:r>
        <w:rPr>
          <w:rFonts w:ascii="Arial" w:eastAsia="바탕체" w:hAnsi="Arial" w:cs="Arial" w:hint="eastAsia"/>
        </w:rPr>
        <w:t>pollinaiton</w:t>
      </w:r>
      <w:r>
        <w:rPr>
          <w:rFonts w:ascii="Arial" w:eastAsia="바탕체" w:hAnsi="Arial" w:cs="Arial"/>
        </w:rPr>
        <w:t xml:space="preserve"> of the combination, ‘Tiny Dino’ </w:t>
      </w:r>
      <w:r>
        <w:rPr>
          <w:rFonts w:ascii="Arial" w:hAnsi="Arial" w:cs="Arial"/>
        </w:rPr>
        <w:t>x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 xml:space="preserve">‘Orange Pixie’ for maternal line and ‘Elite’ </w:t>
      </w:r>
      <w:r>
        <w:rPr>
          <w:rFonts w:ascii="Arial" w:hAnsi="Arial" w:cs="Arial"/>
        </w:rPr>
        <w:t>x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 xml:space="preserve">‘Partner’ for paternal line. </w:t>
      </w:r>
      <w:r w:rsidR="005C5E2A">
        <w:rPr>
          <w:rFonts w:ascii="Arial" w:eastAsia="바탕체" w:hAnsi="Arial" w:cs="Arial"/>
        </w:rPr>
        <w:t xml:space="preserve">~ </w:t>
      </w:r>
      <w:r>
        <w:rPr>
          <w:rFonts w:ascii="Arial" w:eastAsia="바탕체" w:hAnsi="Arial" w:cs="Arial"/>
        </w:rPr>
        <w:t>The number of flowers per plant was 4.2 and the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 xml:space="preserve">flower diameter was </w:t>
      </w:r>
      <w:commentRangeStart w:id="8"/>
      <w:r>
        <w:rPr>
          <w:rFonts w:ascii="Arial" w:eastAsia="바탕체" w:hAnsi="Arial" w:cs="Arial"/>
        </w:rPr>
        <w:t>15.1</w:t>
      </w:r>
      <w:r w:rsidR="005C5E2A">
        <w:rPr>
          <w:rFonts w:ascii="Arial" w:eastAsia="바탕체" w:hAnsi="Arial" w:cs="Arial"/>
        </w:rPr>
        <w:t xml:space="preserve"> </w:t>
      </w:r>
      <w:r>
        <w:rPr>
          <w:rFonts w:ascii="Arial" w:eastAsia="바탕체" w:hAnsi="Arial" w:cs="Arial"/>
        </w:rPr>
        <w:t>cm</w:t>
      </w:r>
      <w:commentRangeEnd w:id="8"/>
      <w:r w:rsidR="00985307">
        <w:rPr>
          <w:rStyle w:val="a5"/>
          <w:rFonts w:asciiTheme="minorHAnsi" w:eastAsiaTheme="minorEastAsia" w:hAnsiTheme="minorHAnsi" w:cstheme="minorBidi"/>
          <w:color w:val="auto"/>
        </w:rPr>
        <w:commentReference w:id="8"/>
      </w:r>
      <w:r>
        <w:rPr>
          <w:rFonts w:ascii="Arial" w:eastAsia="바탕체" w:hAnsi="Arial" w:cs="Arial"/>
        </w:rPr>
        <w:t>, which was relatively moderate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>compared to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>other cultivars. The flower inflorescence had racemose while the attitude of longitudinal axis was erected. The plant height was 30.5</w:t>
      </w:r>
      <w:r w:rsidR="005C5E2A">
        <w:rPr>
          <w:rFonts w:ascii="Arial" w:eastAsia="바탕체" w:hAnsi="Arial" w:cs="Arial"/>
        </w:rPr>
        <w:t xml:space="preserve"> </w:t>
      </w:r>
      <w:r>
        <w:rPr>
          <w:rFonts w:ascii="Arial" w:eastAsia="바탕체" w:hAnsi="Arial" w:cs="Arial"/>
        </w:rPr>
        <w:t>cm and the leaf length was 8.1</w:t>
      </w:r>
      <w:r w:rsidR="005C5E2A">
        <w:rPr>
          <w:rFonts w:ascii="Arial" w:eastAsia="바탕체" w:hAnsi="Arial" w:cs="Arial"/>
        </w:rPr>
        <w:t xml:space="preserve"> </w:t>
      </w:r>
      <w:r>
        <w:rPr>
          <w:rFonts w:ascii="Arial" w:eastAsia="바탕체" w:hAnsi="Arial" w:cs="Arial"/>
        </w:rPr>
        <w:t xml:space="preserve">cm, and a plant had 23.4 leaves. </w:t>
      </w:r>
    </w:p>
    <w:p w14:paraId="0471547B" w14:textId="77777777" w:rsidR="002D5233" w:rsidRDefault="002D5233" w:rsidP="005C5E2A">
      <w:pPr>
        <w:pStyle w:val="MS"/>
        <w:spacing w:before="58" w:line="360" w:lineRule="auto"/>
        <w:ind w:right="141"/>
        <w:rPr>
          <w:rFonts w:ascii="Arial" w:eastAsia="바탕체" w:hAnsi="Arial"/>
          <w:b/>
          <w:bCs/>
          <w:i/>
          <w:iCs/>
        </w:rPr>
      </w:pPr>
      <w:r>
        <w:rPr>
          <w:rFonts w:ascii="Arial" w:eastAsia="바탕체" w:hAnsi="Arial" w:cs="Arial" w:hint="eastAsia"/>
        </w:rPr>
        <w:t xml:space="preserve"> </w:t>
      </w:r>
    </w:p>
    <w:p w14:paraId="6A7B4CE6" w14:textId="45D6EB07" w:rsidR="002D5233" w:rsidRDefault="005C5E2A" w:rsidP="005C5E2A">
      <w:pPr>
        <w:shd w:val="clear" w:color="auto" w:fill="FFFFFF"/>
        <w:wordWrap/>
        <w:spacing w:line="360" w:lineRule="auto"/>
        <w:textAlignment w:val="baseline"/>
        <w:rPr>
          <w:rFonts w:ascii="Arial" w:eastAsia="바탕체" w:hAnsi="Arial" w:cs="Arial"/>
          <w:kern w:val="0"/>
        </w:rPr>
      </w:pPr>
      <w:commentRangeStart w:id="9"/>
      <w:r>
        <w:rPr>
          <w:rFonts w:ascii="Arial" w:hAnsi="Arial" w:cs="Arial"/>
          <w:b/>
          <w:i/>
          <w:sz w:val="22"/>
          <w:szCs w:val="22"/>
        </w:rPr>
        <w:t>Additional key words</w:t>
      </w:r>
      <w:r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commentRangeEnd w:id="9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9"/>
      </w:r>
      <w:r>
        <w:rPr>
          <w:rFonts w:ascii="Arial" w:eastAsia="바탕체" w:hAnsi="Arial" w:cs="Arial"/>
          <w:sz w:val="22"/>
        </w:rPr>
        <w:t xml:space="preserve">cross, </w:t>
      </w:r>
      <w:r>
        <w:rPr>
          <w:rFonts w:ascii="Arial" w:eastAsia="바탕체" w:hAnsi="Arial" w:cs="Arial"/>
          <w:kern w:val="0"/>
          <w:sz w:val="22"/>
        </w:rPr>
        <w:t>early flowering</w:t>
      </w:r>
      <w:r>
        <w:rPr>
          <w:rFonts w:ascii="Arial" w:eastAsia="바탕체" w:hAnsi="Arial" w:cs="Arial" w:hint="eastAsia"/>
          <w:kern w:val="0"/>
          <w:sz w:val="22"/>
        </w:rPr>
        <w:t>,</w:t>
      </w:r>
      <w:r>
        <w:rPr>
          <w:rFonts w:ascii="Arial" w:eastAsia="바탕체" w:hAnsi="Arial" w:cs="Arial"/>
          <w:sz w:val="22"/>
        </w:rPr>
        <w:t xml:space="preserve"> number of flowers, plant height, preference</w:t>
      </w:r>
    </w:p>
    <w:p w14:paraId="1741FA0F" w14:textId="77777777" w:rsidR="002D5233" w:rsidRDefault="002D5233" w:rsidP="005C5E2A">
      <w:pPr>
        <w:shd w:val="clear" w:color="auto" w:fill="FFFFFF"/>
        <w:wordWrap/>
        <w:spacing w:line="360" w:lineRule="auto"/>
        <w:textAlignment w:val="baseline"/>
        <w:rPr>
          <w:rFonts w:ascii="Arial" w:eastAsia="바탕체" w:hAnsi="Arial" w:cs="Arial"/>
          <w:kern w:val="0"/>
        </w:rPr>
      </w:pPr>
    </w:p>
    <w:p w14:paraId="5922D782" w14:textId="77777777" w:rsidR="002D5233" w:rsidRPr="005C5E2A" w:rsidRDefault="002D5233" w:rsidP="005C5E2A">
      <w:pPr>
        <w:shd w:val="clear" w:color="auto" w:fill="FFFFFF"/>
        <w:wordWrap/>
        <w:spacing w:line="360" w:lineRule="auto"/>
        <w:textAlignment w:val="baseline"/>
        <w:rPr>
          <w:rFonts w:ascii="Arial" w:eastAsia="바탕체" w:hAnsi="Arial" w:cs="Arial"/>
          <w:b/>
          <w:bCs/>
          <w:kern w:val="0"/>
          <w:sz w:val="21"/>
          <w:szCs w:val="21"/>
        </w:rPr>
      </w:pPr>
      <w:commentRangeStart w:id="10"/>
      <w:r w:rsidRPr="005C5E2A">
        <w:rPr>
          <w:rFonts w:ascii="Arial" w:eastAsia="바탕체" w:hAnsi="Arial" w:cs="Arial"/>
          <w:b/>
          <w:bCs/>
          <w:kern w:val="0"/>
          <w:sz w:val="21"/>
          <w:szCs w:val="21"/>
        </w:rPr>
        <w:t xml:space="preserve">*Corresponding author: </w:t>
      </w:r>
      <w:r w:rsidRPr="005C5E2A">
        <w:rPr>
          <w:rFonts w:ascii="Arial" w:eastAsia="굴림" w:hAnsi="Arial" w:cs="Arial"/>
          <w:b/>
          <w:bCs/>
          <w:kern w:val="0"/>
          <w:sz w:val="21"/>
          <w:szCs w:val="21"/>
        </w:rPr>
        <w:t>Cheon Young Song</w:t>
      </w:r>
      <w:commentRangeEnd w:id="10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10"/>
      </w:r>
    </w:p>
    <w:p w14:paraId="28B269B3" w14:textId="5FF9413C" w:rsidR="002D5233" w:rsidRPr="005C5E2A" w:rsidRDefault="002D5233" w:rsidP="005C5E2A">
      <w:pPr>
        <w:shd w:val="clear" w:color="auto" w:fill="FFFFFF"/>
        <w:wordWrap/>
        <w:spacing w:line="360" w:lineRule="auto"/>
        <w:textAlignment w:val="baseline"/>
        <w:rPr>
          <w:rFonts w:ascii="Arial" w:eastAsia="바탕체" w:hAnsi="Arial" w:cs="Arial"/>
          <w:kern w:val="0"/>
          <w:sz w:val="21"/>
          <w:szCs w:val="21"/>
        </w:rPr>
      </w:pPr>
      <w:r w:rsidRPr="005C5E2A">
        <w:rPr>
          <w:rFonts w:ascii="Arial" w:eastAsia="바탕체" w:hAnsi="Arial" w:cs="Arial"/>
          <w:kern w:val="0"/>
          <w:sz w:val="21"/>
          <w:szCs w:val="21"/>
        </w:rPr>
        <w:t>Tel: +82-63-</w:t>
      </w:r>
      <w:r w:rsidR="00A81961">
        <w:rPr>
          <w:rFonts w:ascii="Arial" w:eastAsia="바탕체" w:hAnsi="Arial" w:cs="Arial"/>
          <w:kern w:val="0"/>
          <w:sz w:val="21"/>
          <w:szCs w:val="21"/>
        </w:rPr>
        <w:t>123</w:t>
      </w:r>
      <w:r w:rsidRPr="005C5E2A">
        <w:rPr>
          <w:rFonts w:ascii="Arial" w:eastAsia="바탕체" w:hAnsi="Arial" w:cs="Arial"/>
          <w:kern w:val="0"/>
          <w:sz w:val="21"/>
          <w:szCs w:val="21"/>
        </w:rPr>
        <w:t>-</w:t>
      </w:r>
      <w:r w:rsidR="00A81961">
        <w:rPr>
          <w:rFonts w:ascii="Arial" w:eastAsia="바탕체" w:hAnsi="Arial" w:cs="Arial"/>
          <w:kern w:val="0"/>
          <w:sz w:val="21"/>
          <w:szCs w:val="21"/>
        </w:rPr>
        <w:t>0000</w:t>
      </w:r>
      <w:r w:rsidRPr="005C5E2A">
        <w:rPr>
          <w:rFonts w:ascii="Arial" w:eastAsia="바탕체" w:hAnsi="Arial" w:cs="Arial"/>
          <w:kern w:val="0"/>
          <w:sz w:val="21"/>
          <w:szCs w:val="21"/>
        </w:rPr>
        <w:t xml:space="preserve"> </w:t>
      </w:r>
    </w:p>
    <w:p w14:paraId="5F8DB8D7" w14:textId="362D6EEE" w:rsidR="002D5233" w:rsidRPr="005C5E2A" w:rsidRDefault="002D5233" w:rsidP="005C5E2A">
      <w:pPr>
        <w:shd w:val="clear" w:color="auto" w:fill="FFFFFF"/>
        <w:wordWrap/>
        <w:spacing w:line="360" w:lineRule="auto"/>
        <w:jc w:val="left"/>
        <w:textAlignment w:val="baseline"/>
        <w:rPr>
          <w:rFonts w:ascii="바탕체" w:eastAsia="바탕체" w:hAnsi="바탕체" w:cs="Arial"/>
          <w:b/>
          <w:bCs/>
          <w:kern w:val="0"/>
          <w:sz w:val="21"/>
          <w:szCs w:val="21"/>
        </w:rPr>
      </w:pPr>
      <w:r w:rsidRPr="005C5E2A">
        <w:rPr>
          <w:rFonts w:ascii="Arial" w:eastAsia="바탕체" w:hAnsi="Arial" w:cs="Arial"/>
          <w:sz w:val="21"/>
          <w:szCs w:val="21"/>
        </w:rPr>
        <w:t>E-mail:</w:t>
      </w:r>
      <w:r w:rsidRPr="005C5E2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A81961">
        <w:rPr>
          <w:rFonts w:ascii="Arial" w:hAnsi="Arial" w:cs="Arial"/>
          <w:color w:val="000000"/>
          <w:sz w:val="21"/>
          <w:szCs w:val="21"/>
          <w:shd w:val="clear" w:color="auto" w:fill="FFFFFF"/>
        </w:rPr>
        <w:t>9999</w:t>
      </w:r>
      <w:r w:rsidR="005C5E2A">
        <w:rPr>
          <w:rFonts w:ascii="Arial" w:hAnsi="Arial" w:cs="Arial"/>
          <w:color w:val="000000"/>
          <w:sz w:val="21"/>
          <w:szCs w:val="21"/>
          <w:shd w:val="clear" w:color="auto" w:fill="FFFFFF"/>
        </w:rPr>
        <w:t>9999</w:t>
      </w:r>
      <w:r w:rsidRPr="005C5E2A">
        <w:rPr>
          <w:rFonts w:ascii="Arial" w:hAnsi="Arial" w:cs="Arial"/>
          <w:color w:val="000000"/>
          <w:sz w:val="21"/>
          <w:szCs w:val="21"/>
          <w:shd w:val="clear" w:color="auto" w:fill="FFFFFF"/>
        </w:rPr>
        <w:t>@korea.kr</w:t>
      </w:r>
    </w:p>
    <w:p w14:paraId="5AF8EE84" w14:textId="050C4A6D" w:rsidR="002D5233" w:rsidRDefault="002D5233" w:rsidP="005C5E2A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bookmarkStart w:id="12" w:name="_Hlk48927406"/>
      <w:r w:rsidRPr="005C5E2A">
        <w:rPr>
          <w:rFonts w:ascii="Arial" w:hAnsi="Arial" w:cs="Arial" w:hint="eastAsia"/>
          <w:sz w:val="21"/>
          <w:szCs w:val="21"/>
          <w:shd w:val="clear" w:color="auto" w:fill="FFFFFF"/>
        </w:rPr>
        <w:t xml:space="preserve">ORCID: </w:t>
      </w:r>
      <w:bookmarkEnd w:id="12"/>
      <w:r w:rsidR="00A81961">
        <w:rPr>
          <w:rFonts w:ascii="Arial" w:hAnsi="Arial" w:cs="Arial"/>
          <w:sz w:val="21"/>
          <w:szCs w:val="21"/>
          <w:shd w:val="clear" w:color="auto" w:fill="FFFFFF"/>
        </w:rPr>
        <w:fldChar w:fldCharType="begin"/>
      </w:r>
      <w:r w:rsidR="00A81961">
        <w:rPr>
          <w:rFonts w:ascii="Arial" w:hAnsi="Arial" w:cs="Arial"/>
          <w:sz w:val="21"/>
          <w:szCs w:val="21"/>
          <w:shd w:val="clear" w:color="auto" w:fill="FFFFFF"/>
        </w:rPr>
        <w:instrText xml:space="preserve"> HYPERLINK "</w:instrText>
      </w:r>
      <w:r w:rsidR="00A81961" w:rsidRPr="00A81961">
        <w:rPr>
          <w:rFonts w:ascii="Arial" w:hAnsi="Arial" w:cs="Arial"/>
          <w:sz w:val="21"/>
          <w:szCs w:val="21"/>
          <w:shd w:val="clear" w:color="auto" w:fill="FFFFFF"/>
        </w:rPr>
        <w:instrText>https://orcid.org/0000-0000-8888-7777</w:instrText>
      </w:r>
      <w:r w:rsidR="00A81961">
        <w:rPr>
          <w:rFonts w:ascii="Arial" w:hAnsi="Arial" w:cs="Arial"/>
          <w:sz w:val="21"/>
          <w:szCs w:val="21"/>
          <w:shd w:val="clear" w:color="auto" w:fill="FFFFFF"/>
        </w:rPr>
        <w:instrText xml:space="preserve">" </w:instrText>
      </w:r>
      <w:r w:rsidR="00A81961">
        <w:rPr>
          <w:rFonts w:ascii="Arial" w:hAnsi="Arial" w:cs="Arial"/>
          <w:sz w:val="21"/>
          <w:szCs w:val="21"/>
          <w:shd w:val="clear" w:color="auto" w:fill="FFFFFF"/>
        </w:rPr>
        <w:fldChar w:fldCharType="separate"/>
      </w:r>
      <w:r w:rsidR="00A81961" w:rsidRPr="00A232CE">
        <w:rPr>
          <w:rStyle w:val="a9"/>
          <w:rFonts w:ascii="Arial" w:hAnsi="Arial" w:cs="Arial"/>
          <w:sz w:val="21"/>
          <w:szCs w:val="21"/>
          <w:shd w:val="clear" w:color="auto" w:fill="FFFFFF"/>
        </w:rPr>
        <w:t>https://orcid.org/0000-0000-8888-7777</w:t>
      </w:r>
      <w:r w:rsidR="00A81961">
        <w:rPr>
          <w:rFonts w:ascii="Arial" w:hAnsi="Arial" w:cs="Arial"/>
          <w:sz w:val="21"/>
          <w:szCs w:val="21"/>
          <w:shd w:val="clear" w:color="auto" w:fill="FFFFFF"/>
        </w:rPr>
        <w:fldChar w:fldCharType="end"/>
      </w:r>
    </w:p>
    <w:p w14:paraId="402FAF3D" w14:textId="66A3FD95" w:rsidR="005C5E2A" w:rsidRDefault="005C5E2A" w:rsidP="005C5E2A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br w:type="page"/>
      </w:r>
    </w:p>
    <w:p w14:paraId="5BC62BDF" w14:textId="77777777" w:rsidR="002D5233" w:rsidRPr="005C5E2A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</w:pPr>
      <w:commentRangeStart w:id="13"/>
      <w:r w:rsidRPr="005C5E2A"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  <w:lastRenderedPageBreak/>
        <w:t>서 언</w:t>
      </w:r>
      <w:commentRangeEnd w:id="13"/>
      <w:r w:rsidR="00A81961">
        <w:rPr>
          <w:rStyle w:val="a5"/>
          <w:rFonts w:asciiTheme="minorHAnsi" w:eastAsiaTheme="minorEastAsia" w:hAnsiTheme="minorHAnsi" w:cstheme="minorBidi"/>
          <w:kern w:val="0"/>
        </w:rPr>
        <w:commentReference w:id="13"/>
      </w:r>
    </w:p>
    <w:p w14:paraId="4EB96CD1" w14:textId="658DE808" w:rsidR="00673C8C" w:rsidRPr="005C5E2A" w:rsidRDefault="002D5233" w:rsidP="005C5E2A">
      <w:pPr>
        <w:spacing w:line="360" w:lineRule="auto"/>
        <w:ind w:firstLine="800"/>
        <w:rPr>
          <w:rFonts w:ascii="바탕체" w:eastAsia="바탕체" w:hAnsi="바탕체" w:cs="바탕"/>
          <w:kern w:val="0"/>
          <w:sz w:val="22"/>
          <w:szCs w:val="22"/>
        </w:rPr>
      </w:pPr>
      <w:commentRangeStart w:id="14"/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나리는 세계 4대 화훼 작물 중 하나</w:t>
      </w:r>
      <w:r w:rsidR="00A81961">
        <w:rPr>
          <w:rFonts w:ascii="바탕체" w:eastAsia="바탕체" w:hAnsi="바탕체" w:cs="바탕" w:hint="eastAsia"/>
          <w:kern w:val="0"/>
          <w:sz w:val="22"/>
          <w:szCs w:val="22"/>
        </w:rPr>
        <w:t>이다.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 xml:space="preserve"> </w:t>
      </w:r>
      <w:commentRangeEnd w:id="14"/>
      <w:r w:rsidR="00A81961">
        <w:rPr>
          <w:rStyle w:val="a5"/>
          <w:rFonts w:asciiTheme="minorHAnsi" w:eastAsiaTheme="minorEastAsia" w:hAnsiTheme="minorHAnsi" w:cstheme="minorBidi"/>
          <w:kern w:val="0"/>
        </w:rPr>
        <w:commentReference w:id="14"/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 xml:space="preserve">원예적으로 오리엔탈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>나리</w:t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>(</w:t>
      </w:r>
      <w:r w:rsidRPr="005C5E2A">
        <w:rPr>
          <w:rFonts w:ascii="바탕체" w:eastAsia="바탕체" w:hAnsi="바탕체" w:cs="Arial"/>
          <w:i/>
          <w:iCs/>
          <w:kern w:val="0"/>
          <w:sz w:val="22"/>
          <w:szCs w:val="22"/>
          <w:shd w:val="clear" w:color="auto" w:fill="FFFFFF"/>
        </w:rPr>
        <w:t>Lilium</w:t>
      </w:r>
      <w:r w:rsidRPr="005C5E2A">
        <w:rPr>
          <w:rFonts w:ascii="바탕체" w:eastAsia="바탕체" w:hAnsi="바탕체" w:cs="Arial" w:hint="eastAsia"/>
          <w:i/>
          <w:iCs/>
          <w:kern w:val="0"/>
          <w:sz w:val="22"/>
          <w:szCs w:val="22"/>
          <w:shd w:val="clear" w:color="auto" w:fill="FFFFFF"/>
        </w:rPr>
        <w:t xml:space="preserve"> </w:t>
      </w:r>
      <w:r w:rsidRPr="005C5E2A">
        <w:rPr>
          <w:rFonts w:ascii="바탕체" w:eastAsia="바탕체" w:hAnsi="바탕체" w:cs="Arial" w:hint="eastAsia"/>
          <w:iCs/>
          <w:kern w:val="0"/>
          <w:sz w:val="22"/>
          <w:szCs w:val="22"/>
          <w:shd w:val="clear" w:color="auto" w:fill="FFFFFF"/>
        </w:rPr>
        <w:t>O</w:t>
      </w:r>
      <w:r w:rsidRPr="005C5E2A">
        <w:rPr>
          <w:rFonts w:ascii="바탕체" w:eastAsia="바탕체" w:hAnsi="바탕체" w:cs="Arial"/>
          <w:iCs/>
          <w:kern w:val="0"/>
          <w:sz w:val="22"/>
          <w:szCs w:val="22"/>
          <w:shd w:val="clear" w:color="auto" w:fill="FFFFFF"/>
        </w:rPr>
        <w:t>riental</w:t>
      </w:r>
      <w:r w:rsidRPr="005C5E2A">
        <w:rPr>
          <w:rFonts w:ascii="바탕체" w:eastAsia="바탕체" w:hAnsi="바탕체" w:cs="Arial" w:hint="eastAsia"/>
          <w:iCs/>
          <w:kern w:val="0"/>
          <w:sz w:val="22"/>
          <w:szCs w:val="22"/>
          <w:shd w:val="clear" w:color="auto" w:fill="FFFFFF"/>
        </w:rPr>
        <w:t xml:space="preserve"> hybrids</w:t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 xml:space="preserve">), 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 xml:space="preserve">아시아틱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>나리</w:t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>(</w:t>
      </w:r>
      <w:commentRangeStart w:id="15"/>
      <w:r w:rsidRPr="005C5E2A">
        <w:rPr>
          <w:rFonts w:ascii="바탕체" w:eastAsia="바탕체" w:hAnsi="바탕체" w:cs="Arial"/>
          <w:i/>
          <w:iCs/>
          <w:kern w:val="0"/>
          <w:sz w:val="22"/>
          <w:szCs w:val="22"/>
          <w:shd w:val="clear" w:color="auto" w:fill="FFFFFF"/>
        </w:rPr>
        <w:t>L</w:t>
      </w:r>
      <w:r w:rsidRPr="005C5E2A">
        <w:rPr>
          <w:rFonts w:ascii="바탕체" w:eastAsia="바탕체" w:hAnsi="바탕체" w:cs="Arial" w:hint="eastAsia"/>
          <w:i/>
          <w:iCs/>
          <w:kern w:val="0"/>
          <w:sz w:val="22"/>
          <w:szCs w:val="22"/>
          <w:shd w:val="clear" w:color="auto" w:fill="FFFFFF"/>
        </w:rPr>
        <w:t xml:space="preserve">. </w:t>
      </w:r>
      <w:r w:rsidRPr="005C5E2A">
        <w:rPr>
          <w:rFonts w:ascii="바탕체" w:eastAsia="바탕체" w:hAnsi="바탕체" w:cs="Arial" w:hint="eastAsia"/>
          <w:iCs/>
          <w:kern w:val="0"/>
          <w:sz w:val="22"/>
          <w:szCs w:val="22"/>
          <w:shd w:val="clear" w:color="auto" w:fill="FFFFFF"/>
        </w:rPr>
        <w:t>A</w:t>
      </w:r>
      <w:r w:rsidRPr="005C5E2A">
        <w:rPr>
          <w:rFonts w:ascii="바탕체" w:eastAsia="바탕체" w:hAnsi="바탕체" w:cs="Arial"/>
          <w:iCs/>
          <w:kern w:val="0"/>
          <w:sz w:val="22"/>
          <w:szCs w:val="22"/>
          <w:shd w:val="clear" w:color="auto" w:fill="FFFFFF"/>
        </w:rPr>
        <w:t>siatic</w:t>
      </w:r>
      <w:r w:rsidRPr="005C5E2A">
        <w:rPr>
          <w:rFonts w:ascii="바탕체" w:eastAsia="바탕체" w:hAnsi="바탕체" w:cs="Arial" w:hint="eastAsia"/>
          <w:iCs/>
          <w:kern w:val="0"/>
          <w:sz w:val="22"/>
          <w:szCs w:val="22"/>
          <w:shd w:val="clear" w:color="auto" w:fill="FFFFFF"/>
        </w:rPr>
        <w:t xml:space="preserve"> hybrids</w:t>
      </w:r>
      <w:commentRangeEnd w:id="15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15"/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 xml:space="preserve">)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및 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나팔나리</w:t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>(</w:t>
      </w:r>
      <w:r w:rsidRPr="005C5E2A">
        <w:rPr>
          <w:rFonts w:ascii="바탕체" w:eastAsia="바탕체" w:hAnsi="바탕체" w:cs="Arial"/>
          <w:i/>
          <w:iCs/>
          <w:kern w:val="0"/>
          <w:sz w:val="22"/>
          <w:szCs w:val="22"/>
          <w:shd w:val="clear" w:color="auto" w:fill="FFFFFF"/>
        </w:rPr>
        <w:t>L</w:t>
      </w:r>
      <w:r w:rsidRPr="005C5E2A">
        <w:rPr>
          <w:rFonts w:ascii="바탕체" w:eastAsia="바탕체" w:hAnsi="바탕체" w:cs="Arial" w:hint="eastAsia"/>
          <w:i/>
          <w:iCs/>
          <w:kern w:val="0"/>
          <w:sz w:val="22"/>
          <w:szCs w:val="22"/>
          <w:shd w:val="clear" w:color="auto" w:fill="FFFFFF"/>
        </w:rPr>
        <w:t xml:space="preserve">. </w:t>
      </w:r>
      <w:r w:rsidRPr="005C5E2A">
        <w:rPr>
          <w:rFonts w:ascii="바탕체" w:eastAsia="바탕체" w:hAnsi="바탕체" w:cs="Arial"/>
          <w:i/>
          <w:iCs/>
          <w:kern w:val="0"/>
          <w:sz w:val="22"/>
          <w:szCs w:val="22"/>
          <w:shd w:val="clear" w:color="auto" w:fill="FFFFFF"/>
        </w:rPr>
        <w:t>longiflorum</w:t>
      </w:r>
      <w:r w:rsidRPr="005C5E2A">
        <w:rPr>
          <w:rFonts w:ascii="바탕체" w:eastAsia="바탕체" w:hAnsi="바탕체" w:cs="Arial" w:hint="eastAsia"/>
          <w:i/>
          <w:iCs/>
          <w:kern w:val="0"/>
          <w:sz w:val="22"/>
          <w:szCs w:val="22"/>
          <w:shd w:val="clear" w:color="auto" w:fill="FFFFFF"/>
        </w:rPr>
        <w:t xml:space="preserve"> </w:t>
      </w:r>
      <w:r w:rsidRPr="005C5E2A">
        <w:rPr>
          <w:rFonts w:ascii="바탕체" w:eastAsia="바탕체" w:hAnsi="바탕체" w:cs="Arial" w:hint="eastAsia"/>
          <w:iCs/>
          <w:kern w:val="0"/>
          <w:sz w:val="22"/>
          <w:szCs w:val="22"/>
          <w:shd w:val="clear" w:color="auto" w:fill="FFFFFF"/>
        </w:rPr>
        <w:t>Thunb.</w:t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>)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로 구분되며</w:t>
      </w:r>
      <w:r w:rsidRPr="005C5E2A">
        <w:rPr>
          <w:rFonts w:ascii="바탕체" w:eastAsia="바탕체" w:hAnsi="바탕체" w:cs="Arial" w:hint="eastAsia"/>
          <w:kern w:val="0"/>
          <w:sz w:val="22"/>
          <w:szCs w:val="22"/>
        </w:rPr>
        <w:t xml:space="preserve"> 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꽃이 크고 여러가지 화려한 색과 특유의 향기가 있어 절화, 분화, 정원용 등 다양한 용도로 이용되며 세계적으로 수요가 높다</w:t>
      </w:r>
      <w:commentRangeStart w:id="16"/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(Kang et al. 2015;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 xml:space="preserve"> Leslie 1982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).</w:t>
      </w:r>
      <w:commentRangeEnd w:id="16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16"/>
      </w:r>
    </w:p>
    <w:p w14:paraId="37CD2AFC" w14:textId="2008F908" w:rsidR="002D5233" w:rsidRPr="005C5E2A" w:rsidRDefault="002D5233" w:rsidP="005C5E2A">
      <w:pPr>
        <w:spacing w:line="360" w:lineRule="auto"/>
        <w:rPr>
          <w:rFonts w:ascii="바탕체" w:eastAsia="바탕체" w:hAnsi="바탕체" w:cs="바탕"/>
          <w:kern w:val="0"/>
          <w:sz w:val="22"/>
          <w:szCs w:val="22"/>
        </w:rPr>
      </w:pPr>
    </w:p>
    <w:p w14:paraId="13466CC5" w14:textId="77777777" w:rsidR="005C5E2A" w:rsidRPr="005C5E2A" w:rsidRDefault="005C5E2A" w:rsidP="005C5E2A">
      <w:pPr>
        <w:spacing w:line="360" w:lineRule="auto"/>
        <w:rPr>
          <w:rFonts w:ascii="바탕체" w:eastAsia="바탕체" w:hAnsi="바탕체" w:cs="바탕"/>
          <w:kern w:val="0"/>
          <w:sz w:val="22"/>
          <w:szCs w:val="22"/>
        </w:rPr>
      </w:pPr>
    </w:p>
    <w:p w14:paraId="3D83693D" w14:textId="77777777" w:rsidR="002D5233" w:rsidRPr="005C5E2A" w:rsidRDefault="002D5233" w:rsidP="005C5E2A">
      <w:pPr>
        <w:shd w:val="clear" w:color="auto" w:fill="FFFFFF"/>
        <w:tabs>
          <w:tab w:val="left" w:pos="1995"/>
          <w:tab w:val="center" w:pos="4513"/>
        </w:tabs>
        <w:wordWrap/>
        <w:spacing w:line="360" w:lineRule="auto"/>
        <w:jc w:val="center"/>
        <w:textAlignment w:val="baseline"/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</w:pPr>
      <w:r w:rsidRPr="005C5E2A"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  <w:t>재료 및 방법</w:t>
      </w:r>
    </w:p>
    <w:p w14:paraId="1B91A569" w14:textId="7A17C7E7" w:rsidR="002D5233" w:rsidRPr="005C5E2A" w:rsidRDefault="002D5233" w:rsidP="005C5E2A">
      <w:pPr>
        <w:spacing w:line="360" w:lineRule="auto"/>
        <w:ind w:firstLine="800"/>
        <w:rPr>
          <w:rFonts w:ascii="바탕체" w:eastAsia="바탕체" w:hAnsi="바탕체"/>
          <w:sz w:val="22"/>
          <w:szCs w:val="22"/>
        </w:rPr>
      </w:pP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>정원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용 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>아시아틱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 나리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 주황색 품종을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 육성하기 위하여 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2000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>년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>에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 시판되는 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주황색 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나리 품종인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Tiny Dino</w:t>
      </w:r>
      <w:r w:rsidRPr="005C5E2A">
        <w:rPr>
          <w:rFonts w:ascii="바탕체" w:eastAsia="바탕체" w:hAnsi="바탕체" w:cs="Arial"/>
          <w:sz w:val="22"/>
          <w:szCs w:val="22"/>
        </w:rPr>
        <w:t>’, ‘</w:t>
      </w:r>
      <w:r w:rsidRPr="005C5E2A">
        <w:rPr>
          <w:rFonts w:ascii="바탕체" w:eastAsia="바탕체" w:hAnsi="바탕체" w:cs="Arial" w:hint="eastAsia"/>
          <w:sz w:val="22"/>
          <w:szCs w:val="22"/>
        </w:rPr>
        <w:t>Elite</w:t>
      </w:r>
      <w:r w:rsidRPr="005C5E2A">
        <w:rPr>
          <w:rFonts w:ascii="바탕체" w:eastAsia="바탕체" w:hAnsi="바탕체" w:cs="Arial"/>
          <w:sz w:val="22"/>
          <w:szCs w:val="22"/>
        </w:rPr>
        <w:t>’,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Pixie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‘Partner’</w:t>
      </w:r>
      <w:r w:rsidRPr="005C5E2A">
        <w:rPr>
          <w:rFonts w:ascii="바탕체" w:eastAsia="바탕체" w:hAnsi="바탕체"/>
          <w:sz w:val="22"/>
          <w:szCs w:val="22"/>
        </w:rPr>
        <w:t>를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수집하였다. 순계를 양성하기 위하여 </w:t>
      </w:r>
      <w:commentRangeStart w:id="18"/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>모계(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L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  <w:vertAlign w:val="subscript"/>
        </w:rPr>
        <w:t>2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-3-4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>)는</w:t>
      </w:r>
      <w:commentRangeEnd w:id="18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18"/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Tiny Dino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Pixie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>의 교배조합에서 선발하였으며 부계(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L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  <w:vertAlign w:val="subscript"/>
        </w:rPr>
        <w:t>2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-</w:t>
      </w:r>
      <w:r w:rsidRPr="005C5E2A">
        <w:rPr>
          <w:rFonts w:ascii="바탕체" w:eastAsia="바탕체" w:hAnsi="바탕체" w:cs="Arial" w:hint="eastAsia"/>
          <w:color w:val="000000"/>
          <w:kern w:val="0"/>
          <w:sz w:val="22"/>
          <w:szCs w:val="22"/>
          <w:shd w:val="clear" w:color="auto" w:fill="FFFFFF"/>
        </w:rPr>
        <w:t>9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-</w:t>
      </w:r>
      <w:r w:rsidRPr="005C5E2A">
        <w:rPr>
          <w:rFonts w:ascii="바탕체" w:eastAsia="바탕체" w:hAnsi="바탕체" w:cs="Arial" w:hint="eastAsia"/>
          <w:color w:val="000000"/>
          <w:kern w:val="0"/>
          <w:sz w:val="22"/>
          <w:szCs w:val="22"/>
          <w:shd w:val="clear" w:color="auto" w:fill="FFFFFF"/>
        </w:rPr>
        <w:t xml:space="preserve">6)는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Elite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‘Partner’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의 교배조합에서 선발하였다. 선발된 계통은 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2002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년부터 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2014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년까지 </w:t>
      </w:r>
      <w:r w:rsidRPr="005C5E2A">
        <w:rPr>
          <w:rFonts w:ascii="바탕체" w:eastAsia="바탕체" w:hAnsi="바탕체" w:hint="eastAsia"/>
          <w:sz w:val="22"/>
          <w:szCs w:val="22"/>
        </w:rPr>
        <w:t>자가</w:t>
      </w:r>
      <w:r w:rsidRPr="005C5E2A">
        <w:rPr>
          <w:rFonts w:ascii="바탕체" w:eastAsia="바탕체" w:hAnsi="바탕체"/>
          <w:sz w:val="22"/>
          <w:szCs w:val="22"/>
        </w:rPr>
        <w:t xml:space="preserve"> 수</w:t>
      </w:r>
      <w:r w:rsidRPr="005C5E2A">
        <w:rPr>
          <w:rFonts w:ascii="바탕체" w:eastAsia="바탕체" w:hAnsi="바탕체" w:hint="eastAsia"/>
          <w:sz w:val="22"/>
          <w:szCs w:val="22"/>
        </w:rPr>
        <w:t>분 및 채종으로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2</w:t>
      </w:r>
      <w:r w:rsidRPr="005C5E2A">
        <w:rPr>
          <w:rFonts w:ascii="바탕체" w:eastAsia="바탕체" w:hAnsi="바탕체" w:hint="eastAsia"/>
          <w:sz w:val="22"/>
          <w:szCs w:val="22"/>
        </w:rPr>
        <w:t>년에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한</w:t>
      </w:r>
      <w:r w:rsidR="005C5E2A"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차례씩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세대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진전시켰다.</w:t>
      </w:r>
      <w:r w:rsidR="002D50AB">
        <w:rPr>
          <w:rFonts w:ascii="바탕체" w:eastAsia="바탕체" w:hAnsi="바탕체"/>
          <w:sz w:val="22"/>
          <w:szCs w:val="22"/>
        </w:rPr>
        <w:t xml:space="preserve"> </w:t>
      </w:r>
      <w:r w:rsidR="00985307">
        <w:rPr>
          <w:rFonts w:ascii="바탕체" w:eastAsia="바탕체" w:hAnsi="바탕체"/>
          <w:sz w:val="22"/>
          <w:szCs w:val="22"/>
        </w:rPr>
        <w:t>~</w:t>
      </w:r>
    </w:p>
    <w:p w14:paraId="7F0EBDBD" w14:textId="7391E934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  <w:szCs w:val="22"/>
        </w:rPr>
      </w:pPr>
    </w:p>
    <w:p w14:paraId="3FAC5F4F" w14:textId="52D1376F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  <w:szCs w:val="22"/>
        </w:rPr>
      </w:pPr>
    </w:p>
    <w:p w14:paraId="5B66688A" w14:textId="4EBC73A5" w:rsidR="002D5233" w:rsidRPr="005C5E2A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/>
        </w:rPr>
      </w:pPr>
      <w:commentRangeStart w:id="19"/>
      <w:r w:rsidRPr="005C5E2A"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  <w:t>결과 및 고찰</w:t>
      </w:r>
      <w:commentRangeEnd w:id="19"/>
      <w:r w:rsidR="00A915DA">
        <w:rPr>
          <w:rStyle w:val="a5"/>
          <w:rFonts w:asciiTheme="minorHAnsi" w:eastAsiaTheme="minorEastAsia" w:hAnsiTheme="minorHAnsi" w:cstheme="minorBidi"/>
          <w:kern w:val="0"/>
        </w:rPr>
        <w:commentReference w:id="19"/>
      </w:r>
    </w:p>
    <w:p w14:paraId="02C557D8" w14:textId="77777777" w:rsidR="002D5233" w:rsidRPr="005C5E2A" w:rsidRDefault="002D5233" w:rsidP="005C5E2A">
      <w:pPr>
        <w:shd w:val="clear" w:color="auto" w:fill="FFFFFF"/>
        <w:tabs>
          <w:tab w:val="left" w:pos="7056"/>
        </w:tabs>
        <w:wordWrap/>
        <w:spacing w:line="360" w:lineRule="auto"/>
        <w:ind w:firstLine="240"/>
        <w:textAlignment w:val="baseline"/>
        <w:rPr>
          <w:rFonts w:ascii="바탕체" w:eastAsia="바탕체" w:hAnsi="바탕체" w:cs="굴림"/>
          <w:b/>
          <w:kern w:val="0"/>
          <w:sz w:val="24"/>
          <w:szCs w:val="24"/>
        </w:rPr>
      </w:pPr>
      <w:r w:rsidRPr="005C5E2A">
        <w:rPr>
          <w:rFonts w:ascii="바탕체" w:eastAsia="바탕체" w:hAnsi="바탕체" w:cs="굴림" w:hint="eastAsia"/>
          <w:b/>
          <w:kern w:val="0"/>
          <w:sz w:val="24"/>
          <w:szCs w:val="24"/>
        </w:rPr>
        <w:t>육성경위</w:t>
      </w:r>
    </w:p>
    <w:p w14:paraId="3F488014" w14:textId="21DCC91C" w:rsidR="002D5233" w:rsidRPr="005C5E2A" w:rsidRDefault="002D5233" w:rsidP="005C5E2A">
      <w:pPr>
        <w:spacing w:line="360" w:lineRule="auto"/>
        <w:ind w:firstLineChars="100" w:firstLine="220"/>
        <w:rPr>
          <w:rFonts w:ascii="바탕체" w:eastAsia="바탕체" w:hAnsi="바탕체"/>
          <w:sz w:val="22"/>
          <w:szCs w:val="22"/>
        </w:rPr>
      </w:pPr>
      <w:r w:rsidRPr="005C5E2A">
        <w:rPr>
          <w:rFonts w:ascii="바탕체" w:eastAsia="바탕체" w:hAnsi="바탕체" w:hint="eastAsia"/>
          <w:sz w:val="22"/>
          <w:szCs w:val="22"/>
        </w:rPr>
        <w:t xml:space="preserve">정원용 아시아틱나리 </w:t>
      </w:r>
      <w:r w:rsidRPr="005C5E2A">
        <w:rPr>
          <w:rFonts w:ascii="바탕체" w:eastAsia="바탕체" w:hAnsi="바탕체" w:cs="Arial"/>
          <w:sz w:val="22"/>
          <w:szCs w:val="22"/>
        </w:rPr>
        <w:t>‘Orange LiA’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는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Tiny Dino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Pixie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hint="eastAsia"/>
          <w:sz w:val="22"/>
          <w:szCs w:val="22"/>
        </w:rPr>
        <w:t>의 교배조합인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모계(</w:t>
      </w:r>
      <w:r w:rsidRPr="005C5E2A">
        <w:rPr>
          <w:rFonts w:ascii="바탕체" w:eastAsia="바탕체" w:hAnsi="바탕체" w:cs="Arial"/>
          <w:sz w:val="22"/>
          <w:szCs w:val="22"/>
        </w:rPr>
        <w:t>L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2</w:t>
      </w:r>
      <w:r w:rsidRPr="005C5E2A">
        <w:rPr>
          <w:rFonts w:ascii="바탕체" w:eastAsia="바탕체" w:hAnsi="바탕체" w:cs="Arial"/>
          <w:sz w:val="22"/>
          <w:szCs w:val="22"/>
        </w:rPr>
        <w:t>-3-</w:t>
      </w:r>
      <w:r w:rsidRPr="005C5E2A">
        <w:rPr>
          <w:rFonts w:ascii="바탕체" w:eastAsia="바탕체" w:hAnsi="바탕체" w:cs="Arial" w:hint="eastAsia"/>
          <w:sz w:val="22"/>
          <w:szCs w:val="22"/>
        </w:rPr>
        <w:t>4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) 및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Elite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>와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‘Partner’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의 교배조합인 </w:t>
      </w:r>
      <w:r w:rsidRPr="005C5E2A">
        <w:rPr>
          <w:rFonts w:ascii="바탕체" w:eastAsia="바탕체" w:hAnsi="바탕체" w:hint="eastAsia"/>
          <w:sz w:val="22"/>
          <w:szCs w:val="22"/>
        </w:rPr>
        <w:t>부계(</w:t>
      </w:r>
      <w:r w:rsidRPr="005C5E2A">
        <w:rPr>
          <w:rFonts w:ascii="바탕체" w:eastAsia="바탕체" w:hAnsi="바탕체" w:cs="Arial"/>
          <w:sz w:val="22"/>
          <w:szCs w:val="22"/>
        </w:rPr>
        <w:t>L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2</w:t>
      </w:r>
      <w:r w:rsidRPr="005C5E2A">
        <w:rPr>
          <w:rFonts w:ascii="바탕체" w:eastAsia="바탕체" w:hAnsi="바탕체" w:cs="Arial"/>
          <w:sz w:val="22"/>
          <w:szCs w:val="22"/>
        </w:rPr>
        <w:t>-</w:t>
      </w:r>
      <w:r w:rsidRPr="005C5E2A">
        <w:rPr>
          <w:rFonts w:ascii="바탕체" w:eastAsia="바탕체" w:hAnsi="바탕체" w:cs="Arial" w:hint="eastAsia"/>
          <w:sz w:val="22"/>
          <w:szCs w:val="22"/>
        </w:rPr>
        <w:t>9-6</w:t>
      </w:r>
      <w:r w:rsidRPr="005C5E2A">
        <w:rPr>
          <w:rFonts w:ascii="바탕체" w:eastAsia="바탕체" w:hAnsi="바탕체"/>
          <w:sz w:val="22"/>
          <w:szCs w:val="22"/>
        </w:rPr>
        <w:t>)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를 </w:t>
      </w:r>
      <w:r w:rsidRPr="005C5E2A">
        <w:rPr>
          <w:rFonts w:ascii="바탕체" w:eastAsia="바탕체" w:hAnsi="바탕체" w:cs="Arial"/>
          <w:sz w:val="22"/>
          <w:szCs w:val="22"/>
        </w:rPr>
        <w:t>6</w:t>
      </w:r>
      <w:r w:rsidRPr="005C5E2A">
        <w:rPr>
          <w:rFonts w:ascii="바탕체" w:eastAsia="바탕체" w:hAnsi="바탕체" w:hint="eastAsia"/>
          <w:sz w:val="22"/>
          <w:szCs w:val="22"/>
        </w:rPr>
        <w:t>차례 자가 수분(</w:t>
      </w:r>
      <w:r w:rsidRPr="005C5E2A">
        <w:rPr>
          <w:rFonts w:ascii="바탕체" w:eastAsia="바탕체" w:hAnsi="바탕체" w:cs="Arial"/>
          <w:sz w:val="22"/>
          <w:szCs w:val="22"/>
        </w:rPr>
        <w:t>S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6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)하여 </w:t>
      </w:r>
      <w:r w:rsidRPr="005C5E2A">
        <w:rPr>
          <w:rFonts w:ascii="바탕체" w:eastAsia="바탕체" w:hAnsi="바탕체"/>
          <w:sz w:val="22"/>
          <w:szCs w:val="22"/>
        </w:rPr>
        <w:t>선발하였</w:t>
      </w:r>
      <w:r w:rsidRPr="005C5E2A">
        <w:rPr>
          <w:rFonts w:ascii="바탕체" w:eastAsia="바탕체" w:hAnsi="바탕체" w:hint="eastAsia"/>
          <w:sz w:val="22"/>
          <w:szCs w:val="22"/>
        </w:rPr>
        <w:t>으며</w:t>
      </w:r>
      <w:r w:rsidR="005C5E2A">
        <w:rPr>
          <w:rFonts w:ascii="바탕체" w:eastAsia="바탕체" w:hAnsi="바탕체" w:hint="eastAsia"/>
          <w:sz w:val="22"/>
          <w:szCs w:val="22"/>
        </w:rPr>
        <w:t>(</w:t>
      </w:r>
      <w:r w:rsidR="005C5E2A">
        <w:rPr>
          <w:rFonts w:ascii="바탕체" w:eastAsia="바탕체" w:hAnsi="바탕체"/>
          <w:sz w:val="22"/>
          <w:szCs w:val="22"/>
        </w:rPr>
        <w:t>Fig. 1)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 이들은 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2002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년부터 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2014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년까지 </w:t>
      </w:r>
      <w:r w:rsidRPr="005C5E2A">
        <w:rPr>
          <w:rFonts w:ascii="바탕체" w:eastAsia="바탕체" w:hAnsi="바탕체" w:hint="eastAsia"/>
          <w:sz w:val="22"/>
          <w:szCs w:val="22"/>
        </w:rPr>
        <w:t>자가</w:t>
      </w:r>
      <w:r w:rsidRPr="005C5E2A">
        <w:rPr>
          <w:rFonts w:ascii="바탕체" w:eastAsia="바탕체" w:hAnsi="바탕체"/>
          <w:sz w:val="22"/>
          <w:szCs w:val="22"/>
        </w:rPr>
        <w:t xml:space="preserve"> 수</w:t>
      </w:r>
      <w:r w:rsidRPr="005C5E2A">
        <w:rPr>
          <w:rFonts w:ascii="바탕체" w:eastAsia="바탕체" w:hAnsi="바탕체" w:hint="eastAsia"/>
          <w:sz w:val="22"/>
          <w:szCs w:val="22"/>
        </w:rPr>
        <w:t>분</w:t>
      </w:r>
      <w:r w:rsidRPr="005C5E2A">
        <w:rPr>
          <w:rFonts w:ascii="바탕체" w:eastAsia="바탕체" w:hAnsi="바탕체"/>
          <w:sz w:val="22"/>
          <w:szCs w:val="22"/>
        </w:rPr>
        <w:t xml:space="preserve">을 실시하여 </w:t>
      </w:r>
      <w:r w:rsidRPr="005C5E2A">
        <w:rPr>
          <w:rFonts w:ascii="바탕체" w:eastAsia="바탕체" w:hAnsi="바탕체" w:cs="Arial"/>
          <w:sz w:val="22"/>
          <w:szCs w:val="22"/>
        </w:rPr>
        <w:t>2</w:t>
      </w:r>
      <w:r w:rsidRPr="005C5E2A">
        <w:rPr>
          <w:rFonts w:ascii="바탕체" w:eastAsia="바탕체" w:hAnsi="바탕체" w:hint="eastAsia"/>
          <w:sz w:val="22"/>
          <w:szCs w:val="22"/>
        </w:rPr>
        <w:t>년에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한</w:t>
      </w:r>
      <w:r w:rsidR="005C5E2A"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차례씩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세대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진전시켰다</w:t>
      </w:r>
      <w:commentRangeStart w:id="20"/>
      <w:r w:rsidR="005C5E2A" w:rsidRPr="005C5E2A">
        <w:rPr>
          <w:rFonts w:ascii="바탕체" w:eastAsia="바탕체" w:hAnsi="바탕체" w:hint="eastAsia"/>
          <w:sz w:val="22"/>
          <w:szCs w:val="22"/>
        </w:rPr>
        <w:t>(</w:t>
      </w:r>
      <w:r w:rsidR="005C5E2A" w:rsidRPr="005C5E2A">
        <w:rPr>
          <w:rFonts w:ascii="바탕체" w:eastAsia="바탕체" w:hAnsi="바탕체"/>
          <w:sz w:val="22"/>
          <w:szCs w:val="22"/>
        </w:rPr>
        <w:t>Table 1, 2)</w:t>
      </w:r>
      <w:commentRangeEnd w:id="20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20"/>
      </w:r>
      <w:r w:rsidRPr="005C5E2A">
        <w:rPr>
          <w:rFonts w:ascii="바탕체" w:eastAsia="바탕체" w:hAnsi="바탕체"/>
          <w:sz w:val="22"/>
          <w:szCs w:val="22"/>
        </w:rPr>
        <w:t>.</w:t>
      </w:r>
      <w:r w:rsidR="00985307">
        <w:rPr>
          <w:rFonts w:ascii="바탕체" w:eastAsia="바탕체" w:hAnsi="바탕체"/>
          <w:sz w:val="22"/>
          <w:szCs w:val="22"/>
        </w:rPr>
        <w:t xml:space="preserve"> </w:t>
      </w:r>
    </w:p>
    <w:p w14:paraId="13E8F832" w14:textId="6B8657E0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  <w:szCs w:val="22"/>
        </w:rPr>
      </w:pPr>
    </w:p>
    <w:p w14:paraId="644109DD" w14:textId="77777777" w:rsidR="002D5233" w:rsidRPr="005C5E2A" w:rsidRDefault="002D5233" w:rsidP="005C5E2A">
      <w:pPr>
        <w:spacing w:before="75" w:line="360" w:lineRule="auto"/>
        <w:ind w:firstLine="284"/>
        <w:rPr>
          <w:rFonts w:ascii="바탕체" w:eastAsia="바탕체" w:hAnsi="바탕체"/>
          <w:b/>
          <w:sz w:val="24"/>
          <w:szCs w:val="24"/>
        </w:rPr>
      </w:pPr>
      <w:r w:rsidRPr="005C5E2A">
        <w:rPr>
          <w:rFonts w:ascii="바탕체" w:eastAsia="바탕체" w:hAnsi="바탕체"/>
          <w:b/>
          <w:sz w:val="24"/>
          <w:szCs w:val="24"/>
        </w:rPr>
        <w:t>주요특성</w:t>
      </w:r>
    </w:p>
    <w:p w14:paraId="1BE611AE" w14:textId="0416452A" w:rsidR="002D5233" w:rsidRPr="005C5E2A" w:rsidRDefault="002D5233" w:rsidP="005C5E2A">
      <w:pPr>
        <w:spacing w:line="360" w:lineRule="auto"/>
        <w:ind w:firstLineChars="100" w:firstLine="220"/>
        <w:rPr>
          <w:rFonts w:ascii="바탕체" w:eastAsia="바탕체" w:hAnsi="바탕체"/>
          <w:sz w:val="22"/>
          <w:szCs w:val="22"/>
        </w:rPr>
      </w:pPr>
      <w:r w:rsidRPr="005C5E2A">
        <w:rPr>
          <w:rFonts w:ascii="바탕체" w:eastAsia="바탕체" w:hAnsi="바탕체" w:hint="eastAsia"/>
          <w:sz w:val="22"/>
          <w:szCs w:val="22"/>
        </w:rPr>
        <w:t xml:space="preserve">정원용 아시아틱나리 일대잡종인 </w:t>
      </w:r>
      <w:r w:rsidRPr="005C5E2A">
        <w:rPr>
          <w:rFonts w:ascii="바탕체" w:eastAsia="바탕체" w:hAnsi="바탕체" w:cs="Arial"/>
          <w:sz w:val="22"/>
          <w:szCs w:val="22"/>
        </w:rPr>
        <w:t>‘Orange LiA’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의 꽃잎 주요 부위는 주황색이며 사발모양의 홑꽃으로 반점이 </w:t>
      </w:r>
      <w:r w:rsidRPr="005C5E2A">
        <w:rPr>
          <w:rFonts w:ascii="바탕체" w:eastAsia="바탕체" w:hAnsi="바탕체"/>
          <w:sz w:val="22"/>
          <w:szCs w:val="22"/>
        </w:rPr>
        <w:t>적고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반점의 색은 자주-갈색이다</w:t>
      </w:r>
      <w:r w:rsidR="005C5E2A" w:rsidRPr="005C5E2A">
        <w:rPr>
          <w:rFonts w:ascii="바탕체" w:eastAsia="바탕체" w:hAnsi="바탕체" w:hint="eastAsia"/>
          <w:sz w:val="22"/>
          <w:szCs w:val="22"/>
        </w:rPr>
        <w:t>(</w:t>
      </w:r>
      <w:r w:rsidR="005C5E2A" w:rsidRPr="005C5E2A">
        <w:rPr>
          <w:rFonts w:ascii="바탕체" w:eastAsia="바탕체" w:hAnsi="바탕체"/>
          <w:sz w:val="22"/>
          <w:szCs w:val="22"/>
        </w:rPr>
        <w:t xml:space="preserve">Fig. </w:t>
      </w:r>
      <w:r w:rsidR="005C5E2A">
        <w:rPr>
          <w:rFonts w:ascii="바탕체" w:eastAsia="바탕체" w:hAnsi="바탕체"/>
          <w:sz w:val="22"/>
          <w:szCs w:val="22"/>
        </w:rPr>
        <w:t>2</w:t>
      </w:r>
      <w:r w:rsidR="005C5E2A" w:rsidRPr="005C5E2A">
        <w:rPr>
          <w:rFonts w:ascii="바탕체" w:eastAsia="바탕체" w:hAnsi="바탕체"/>
          <w:sz w:val="22"/>
          <w:szCs w:val="22"/>
        </w:rPr>
        <w:t>,</w:t>
      </w:r>
      <w:r w:rsidR="005C5E2A">
        <w:rPr>
          <w:rFonts w:ascii="바탕체" w:eastAsia="바탕체" w:hAnsi="바탕체"/>
          <w:sz w:val="22"/>
          <w:szCs w:val="22"/>
        </w:rPr>
        <w:t xml:space="preserve"> 3</w:t>
      </w:r>
      <w:r w:rsidR="005C5E2A" w:rsidRPr="005C5E2A">
        <w:rPr>
          <w:rFonts w:ascii="바탕체" w:eastAsia="바탕체" w:hAnsi="바탕체"/>
          <w:sz w:val="22"/>
          <w:szCs w:val="22"/>
        </w:rPr>
        <w:t>)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. 식물체 당 개화수가 </w:t>
      </w:r>
      <w:r w:rsidRPr="005C5E2A">
        <w:rPr>
          <w:rFonts w:ascii="바탕체" w:eastAsia="바탕체" w:hAnsi="바탕체" w:cs="Arial" w:hint="eastAsia"/>
          <w:sz w:val="22"/>
          <w:szCs w:val="22"/>
        </w:rPr>
        <w:t>4.2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개며, 꽃잎의 길이는 </w:t>
      </w:r>
      <w:r w:rsidRPr="005C5E2A">
        <w:rPr>
          <w:rFonts w:ascii="바탕체" w:eastAsia="바탕체" w:hAnsi="바탕체" w:cs="Arial" w:hint="eastAsia"/>
          <w:sz w:val="22"/>
          <w:szCs w:val="22"/>
        </w:rPr>
        <w:t>7.4</w:t>
      </w:r>
      <w:r w:rsidRPr="005C5E2A">
        <w:rPr>
          <w:rFonts w:ascii="바탕체" w:eastAsia="바탕체" w:hAnsi="바탕체" w:cs="Arial"/>
          <w:sz w:val="22"/>
          <w:szCs w:val="22"/>
        </w:rPr>
        <w:t>cm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이며 꽃차례는 총상꽃차례로 개화는 상향이고, 향기는 없다. 개화기는 </w:t>
      </w:r>
      <w:r w:rsidRPr="005C5E2A">
        <w:rPr>
          <w:rFonts w:ascii="바탕체" w:eastAsia="바탕체" w:hAnsi="바탕체" w:cs="Arial"/>
          <w:sz w:val="22"/>
          <w:szCs w:val="22"/>
        </w:rPr>
        <w:t>10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월 </w:t>
      </w:r>
      <w:r w:rsidRPr="005C5E2A">
        <w:rPr>
          <w:rFonts w:ascii="바탕체" w:eastAsia="바탕체" w:hAnsi="바탕체" w:cs="Arial"/>
          <w:sz w:val="22"/>
          <w:szCs w:val="22"/>
        </w:rPr>
        <w:t>25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일에 노지에 식재하였을 경우 </w:t>
      </w:r>
      <w:r w:rsidRPr="005C5E2A">
        <w:rPr>
          <w:rFonts w:ascii="바탕체" w:eastAsia="바탕체" w:hAnsi="바탕체" w:cs="Arial"/>
          <w:sz w:val="22"/>
          <w:szCs w:val="22"/>
        </w:rPr>
        <w:t>5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월 </w:t>
      </w:r>
      <w:r w:rsidRPr="005C5E2A">
        <w:rPr>
          <w:rFonts w:ascii="바탕체" w:eastAsia="바탕체" w:hAnsi="바탕체" w:cs="Arial"/>
          <w:sz w:val="22"/>
          <w:szCs w:val="22"/>
        </w:rPr>
        <w:t>16</w:t>
      </w:r>
      <w:r w:rsidRPr="005C5E2A">
        <w:rPr>
          <w:rFonts w:ascii="바탕체" w:eastAsia="바탕체" w:hAnsi="바탕체" w:hint="eastAsia"/>
          <w:sz w:val="22"/>
          <w:szCs w:val="22"/>
        </w:rPr>
        <w:t>일이다(</w:t>
      </w:r>
      <w:r w:rsidRPr="005C5E2A">
        <w:rPr>
          <w:rFonts w:ascii="바탕체" w:eastAsia="바탕체" w:hAnsi="바탕체" w:cs="Arial"/>
          <w:sz w:val="22"/>
          <w:szCs w:val="22"/>
        </w:rPr>
        <w:t>Table 1</w:t>
      </w:r>
      <w:r w:rsidR="005C5E2A" w:rsidRPr="005C5E2A">
        <w:rPr>
          <w:rFonts w:ascii="바탕체" w:eastAsia="바탕체" w:hAnsi="바탕체" w:cs="Arial"/>
          <w:sz w:val="22"/>
          <w:szCs w:val="22"/>
        </w:rPr>
        <w:t xml:space="preserve">, </w:t>
      </w:r>
      <w:r w:rsidR="005C5E2A" w:rsidRPr="005C5E2A">
        <w:rPr>
          <w:rFonts w:ascii="바탕체" w:eastAsia="바탕체" w:hAnsi="바탕체" w:cs="Arial" w:hint="eastAsia"/>
          <w:sz w:val="22"/>
          <w:szCs w:val="22"/>
        </w:rPr>
        <w:t>F</w:t>
      </w:r>
      <w:r w:rsidR="005C5E2A" w:rsidRPr="005C5E2A">
        <w:rPr>
          <w:rFonts w:ascii="바탕체" w:eastAsia="바탕체" w:hAnsi="바탕체" w:cs="Arial"/>
          <w:sz w:val="22"/>
          <w:szCs w:val="22"/>
        </w:rPr>
        <w:t xml:space="preserve">ig. </w:t>
      </w:r>
      <w:r w:rsidR="005C5E2A">
        <w:rPr>
          <w:rFonts w:ascii="바탕체" w:eastAsia="바탕체" w:hAnsi="바탕체" w:cs="Arial"/>
          <w:sz w:val="22"/>
          <w:szCs w:val="22"/>
        </w:rPr>
        <w:t>3</w:t>
      </w:r>
      <w:r w:rsidRPr="005C5E2A">
        <w:rPr>
          <w:rFonts w:ascii="바탕체" w:eastAsia="바탕체" w:hAnsi="바탕체" w:hint="eastAsia"/>
          <w:sz w:val="22"/>
          <w:szCs w:val="22"/>
        </w:rPr>
        <w:t>).</w:t>
      </w:r>
      <w:r w:rsidR="00985307">
        <w:rPr>
          <w:rFonts w:ascii="바탕체" w:eastAsia="바탕체" w:hAnsi="바탕체"/>
          <w:sz w:val="22"/>
          <w:szCs w:val="22"/>
        </w:rPr>
        <w:t xml:space="preserve"> ~</w:t>
      </w:r>
    </w:p>
    <w:p w14:paraId="23963F79" w14:textId="560DC65E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  <w:szCs w:val="22"/>
        </w:rPr>
      </w:pPr>
    </w:p>
    <w:p w14:paraId="6CBE3EB0" w14:textId="77777777" w:rsidR="002D5233" w:rsidRPr="005C5E2A" w:rsidRDefault="002D5233" w:rsidP="005C5E2A">
      <w:pPr>
        <w:spacing w:line="360" w:lineRule="auto"/>
        <w:ind w:right="141" w:firstLineChars="118" w:firstLine="283"/>
        <w:rPr>
          <w:rFonts w:ascii="바탕체" w:eastAsia="바탕체" w:hAnsi="바탕체"/>
          <w:b/>
          <w:sz w:val="24"/>
          <w:szCs w:val="24"/>
        </w:rPr>
      </w:pPr>
      <w:r w:rsidRPr="005C5E2A">
        <w:rPr>
          <w:rFonts w:ascii="바탕체" w:eastAsia="바탕체" w:hAnsi="바탕체" w:hint="eastAsia"/>
          <w:b/>
          <w:sz w:val="24"/>
          <w:szCs w:val="24"/>
        </w:rPr>
        <w:t>재배상 유의점</w:t>
      </w:r>
    </w:p>
    <w:p w14:paraId="697FF3F0" w14:textId="64C5EA3E" w:rsidR="002D5233" w:rsidRPr="005C5E2A" w:rsidRDefault="002D5233" w:rsidP="005C5E2A">
      <w:pPr>
        <w:spacing w:line="360" w:lineRule="auto"/>
        <w:ind w:firstLine="283"/>
        <w:rPr>
          <w:rFonts w:ascii="바탕체" w:eastAsia="바탕체" w:hAnsi="바탕체"/>
          <w:sz w:val="22"/>
          <w:szCs w:val="22"/>
        </w:rPr>
      </w:pPr>
      <w:r w:rsidRPr="005C5E2A">
        <w:rPr>
          <w:rFonts w:ascii="바탕체" w:eastAsia="바탕체" w:hAnsi="바탕체" w:hint="eastAsia"/>
          <w:sz w:val="22"/>
          <w:szCs w:val="22"/>
        </w:rPr>
        <w:lastRenderedPageBreak/>
        <w:t xml:space="preserve">아시아틱나리 재배 시 구근을 조경에 재배할 경우 저온처리가 완료된 구근은 </w:t>
      </w:r>
      <w:r w:rsidRPr="005C5E2A">
        <w:rPr>
          <w:rFonts w:ascii="바탕체" w:eastAsia="바탕체" w:hAnsi="바탕체" w:cs="Arial"/>
          <w:sz w:val="22"/>
          <w:szCs w:val="22"/>
        </w:rPr>
        <w:t>3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월에 </w:t>
      </w:r>
      <w:r w:rsidRPr="005C5E2A">
        <w:rPr>
          <w:rFonts w:ascii="바탕체" w:eastAsia="바탕체" w:hAnsi="바탕체" w:cs="Arial"/>
          <w:sz w:val="22"/>
          <w:szCs w:val="22"/>
        </w:rPr>
        <w:t>15cm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/>
          <w:sz w:val="22"/>
          <w:szCs w:val="22"/>
        </w:rPr>
        <w:t>간격으로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식재하고 저온처리가 안된 구근은 </w:t>
      </w:r>
      <w:r w:rsidRPr="005C5E2A">
        <w:rPr>
          <w:rFonts w:ascii="바탕체" w:eastAsia="바탕체" w:hAnsi="바탕체" w:cs="Arial"/>
          <w:sz w:val="22"/>
          <w:szCs w:val="22"/>
        </w:rPr>
        <w:t>10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월에 식재하여 자연 저온처리가 되도록 한다. </w:t>
      </w:r>
      <w:r w:rsidRPr="005C5E2A">
        <w:rPr>
          <w:rFonts w:ascii="바탕체" w:eastAsia="바탕체" w:hAnsi="바탕체" w:cs="Arial"/>
          <w:sz w:val="22"/>
          <w:szCs w:val="22"/>
        </w:rPr>
        <w:t>10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월에 식재하는 구근의 경우 </w:t>
      </w:r>
      <w:r w:rsidRPr="005C5E2A">
        <w:rPr>
          <w:rFonts w:ascii="바탕체" w:eastAsia="바탕체" w:hAnsi="바탕체" w:cs="Arial"/>
          <w:sz w:val="22"/>
          <w:szCs w:val="22"/>
        </w:rPr>
        <w:t>12~1</w:t>
      </w:r>
      <w:r w:rsidRPr="005C5E2A">
        <w:rPr>
          <w:rFonts w:ascii="바탕체" w:eastAsia="바탕체" w:hAnsi="바탕체" w:hint="eastAsia"/>
          <w:sz w:val="22"/>
          <w:szCs w:val="22"/>
        </w:rPr>
        <w:t>월</w:t>
      </w:r>
      <w:r w:rsid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사이 동해가 발생할 수 있으므로 지상부를 피복해야 할 필요가 있다.</w:t>
      </w:r>
      <w:r w:rsidR="00985307">
        <w:rPr>
          <w:rFonts w:ascii="바탕체" w:eastAsia="바탕체" w:hAnsi="바탕체"/>
          <w:sz w:val="22"/>
          <w:szCs w:val="22"/>
        </w:rPr>
        <w:t xml:space="preserve"> ~</w:t>
      </w:r>
    </w:p>
    <w:p w14:paraId="485016AB" w14:textId="43826980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  <w:szCs w:val="22"/>
        </w:rPr>
      </w:pPr>
    </w:p>
    <w:p w14:paraId="55498620" w14:textId="77777777" w:rsidR="002D5233" w:rsidRPr="005C5E2A" w:rsidRDefault="002D5233" w:rsidP="005C5E2A">
      <w:pPr>
        <w:pStyle w:val="a4"/>
        <w:spacing w:line="360" w:lineRule="auto"/>
        <w:ind w:left="311" w:right="141"/>
        <w:jc w:val="both"/>
        <w:rPr>
          <w:rFonts w:ascii="바탕체" w:eastAsia="바탕체" w:hAnsi="바탕체"/>
          <w:b/>
          <w:sz w:val="24"/>
          <w:szCs w:val="24"/>
          <w:lang w:eastAsia="ko-KR"/>
        </w:rPr>
      </w:pPr>
      <w:r w:rsidRPr="005C5E2A">
        <w:rPr>
          <w:rFonts w:ascii="바탕체" w:eastAsia="바탕체" w:hAnsi="바탕체" w:hint="eastAsia"/>
          <w:b/>
          <w:sz w:val="24"/>
          <w:szCs w:val="24"/>
          <w:lang w:eastAsia="ko-KR"/>
        </w:rPr>
        <w:t>유용성</w:t>
      </w:r>
    </w:p>
    <w:p w14:paraId="7D1622FF" w14:textId="10F4B4D2" w:rsidR="002D5233" w:rsidRPr="005C5E2A" w:rsidRDefault="002D5233" w:rsidP="005C5E2A">
      <w:pPr>
        <w:spacing w:line="360" w:lineRule="auto"/>
        <w:ind w:firstLine="311"/>
        <w:rPr>
          <w:rFonts w:ascii="바탕체" w:eastAsia="바탕체" w:hAnsi="바탕체"/>
          <w:sz w:val="22"/>
        </w:rPr>
      </w:pPr>
      <w:r w:rsidRPr="005C5E2A">
        <w:rPr>
          <w:rFonts w:ascii="바탕체" w:eastAsia="바탕체" w:hAnsi="바탕체" w:hint="eastAsia"/>
          <w:sz w:val="22"/>
          <w:szCs w:val="22"/>
        </w:rPr>
        <w:t>정원용 아시아틱나리</w:t>
      </w:r>
      <w:r w:rsidRPr="005C5E2A">
        <w:rPr>
          <w:rFonts w:ascii="바탕체" w:eastAsia="바탕체" w:hAnsi="바탕체" w:hint="eastAsia"/>
          <w:spacing w:val="-4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'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LiA</w:t>
      </w:r>
      <w:r w:rsidRPr="005C5E2A">
        <w:rPr>
          <w:rFonts w:ascii="바탕체" w:eastAsia="바탕체" w:hAnsi="바탕체" w:cs="Arial"/>
          <w:spacing w:val="-3"/>
          <w:sz w:val="22"/>
          <w:szCs w:val="22"/>
        </w:rPr>
        <w:t>'</w:t>
      </w:r>
      <w:r w:rsidRPr="005C5E2A">
        <w:rPr>
          <w:rFonts w:ascii="바탕체" w:eastAsia="바탕체" w:hAnsi="바탕체" w:hint="eastAsia"/>
          <w:spacing w:val="-3"/>
          <w:sz w:val="22"/>
          <w:szCs w:val="22"/>
        </w:rPr>
        <w:t>는</w:t>
      </w:r>
      <w:r w:rsidRPr="005C5E2A">
        <w:rPr>
          <w:rFonts w:ascii="바탕체" w:eastAsia="바탕체" w:hAnsi="바탕체" w:hint="eastAsia"/>
          <w:spacing w:val="-23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종자</w:t>
      </w:r>
      <w:r w:rsidRPr="005C5E2A">
        <w:rPr>
          <w:rFonts w:ascii="바탕체" w:eastAsia="바탕체" w:hAnsi="바탕체" w:hint="eastAsia"/>
          <w:spacing w:val="-24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산업법에</w:t>
      </w:r>
      <w:r w:rsidRPr="005C5E2A">
        <w:rPr>
          <w:rFonts w:ascii="바탕체" w:eastAsia="바탕체" w:hAnsi="바탕체" w:hint="eastAsia"/>
          <w:spacing w:val="-23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따라</w:t>
      </w:r>
      <w:r w:rsidRPr="005C5E2A">
        <w:rPr>
          <w:rFonts w:ascii="바탕체" w:eastAsia="바탕체" w:hAnsi="바탕체" w:hint="eastAsia"/>
          <w:spacing w:val="-11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</w:rPr>
        <w:t>201</w:t>
      </w:r>
      <w:r w:rsidRPr="005C5E2A">
        <w:rPr>
          <w:rFonts w:ascii="바탕체" w:eastAsia="바탕체" w:hAnsi="바탕체" w:cs="Arial" w:hint="eastAsia"/>
          <w:sz w:val="22"/>
        </w:rPr>
        <w:t>8</w:t>
      </w:r>
      <w:r w:rsidRPr="005C5E2A">
        <w:rPr>
          <w:rFonts w:ascii="바탕체" w:eastAsia="바탕체" w:hAnsi="바탕체" w:hint="eastAsia"/>
          <w:sz w:val="22"/>
        </w:rPr>
        <w:t xml:space="preserve">년 국립종자원에 </w:t>
      </w:r>
      <w:commentRangeStart w:id="22"/>
      <w:r w:rsidRPr="005C5E2A">
        <w:rPr>
          <w:rFonts w:ascii="바탕체" w:eastAsia="바탕체" w:hAnsi="바탕체" w:hint="eastAsia"/>
          <w:sz w:val="22"/>
        </w:rPr>
        <w:t xml:space="preserve">신품종보호출원을 하여 </w:t>
      </w:r>
      <w:r w:rsidRPr="005C5E2A">
        <w:rPr>
          <w:rFonts w:ascii="바탕체" w:eastAsia="바탕체" w:hAnsi="바탕체" w:cs="Arial"/>
          <w:sz w:val="22"/>
        </w:rPr>
        <w:t>20</w:t>
      </w:r>
      <w:r w:rsidRPr="005C5E2A">
        <w:rPr>
          <w:rFonts w:ascii="바탕체" w:eastAsia="바탕체" w:hAnsi="바탕체" w:cs="Arial" w:hint="eastAsia"/>
          <w:sz w:val="22"/>
        </w:rPr>
        <w:t>20</w:t>
      </w:r>
      <w:r w:rsidRPr="005C5E2A">
        <w:rPr>
          <w:rFonts w:ascii="바탕체" w:eastAsia="바탕체" w:hAnsi="바탕체" w:hint="eastAsia"/>
          <w:sz w:val="22"/>
        </w:rPr>
        <w:t xml:space="preserve">년 </w:t>
      </w:r>
      <w:r w:rsidRPr="005C5E2A">
        <w:rPr>
          <w:rFonts w:ascii="바탕체" w:eastAsia="바탕체" w:hAnsi="바탕체" w:cs="Arial" w:hint="eastAsia"/>
          <w:sz w:val="22"/>
        </w:rPr>
        <w:t>1</w:t>
      </w:r>
      <w:r w:rsidRPr="005C5E2A">
        <w:rPr>
          <w:rFonts w:ascii="바탕체" w:eastAsia="바탕체" w:hAnsi="바탕체" w:hint="eastAsia"/>
          <w:sz w:val="22"/>
        </w:rPr>
        <w:t>월에 품종보호등록(품종보호 등록 번호</w:t>
      </w:r>
      <w:r w:rsidRPr="005C5E2A">
        <w:rPr>
          <w:rFonts w:ascii="바탕체" w:eastAsia="바탕체" w:hAnsi="바탕체"/>
          <w:sz w:val="22"/>
        </w:rPr>
        <w:t xml:space="preserve">: </w:t>
      </w:r>
      <w:r w:rsidRPr="005C5E2A">
        <w:rPr>
          <w:rFonts w:ascii="바탕체" w:eastAsia="바탕체" w:hAnsi="바탕체" w:hint="eastAsia"/>
          <w:sz w:val="22"/>
        </w:rPr>
        <w:t xml:space="preserve">제 </w:t>
      </w:r>
      <w:r w:rsidRPr="005C5E2A">
        <w:rPr>
          <w:rFonts w:ascii="바탕체" w:eastAsia="바탕체" w:hAnsi="바탕체" w:cs="Arial" w:hint="eastAsia"/>
          <w:sz w:val="22"/>
        </w:rPr>
        <w:t>7993</w:t>
      </w:r>
      <w:r w:rsidRPr="005C5E2A">
        <w:rPr>
          <w:rFonts w:ascii="바탕체" w:eastAsia="바탕체" w:hAnsi="바탕체" w:hint="eastAsia"/>
          <w:sz w:val="22"/>
        </w:rPr>
        <w:t>호)이 완료되었다.</w:t>
      </w:r>
      <w:commentRangeEnd w:id="22"/>
      <w:r w:rsidR="00F05960">
        <w:rPr>
          <w:rStyle w:val="a5"/>
          <w:rFonts w:asciiTheme="minorHAnsi" w:eastAsiaTheme="minorEastAsia" w:hAnsiTheme="minorHAnsi" w:cstheme="minorBidi"/>
          <w:kern w:val="0"/>
        </w:rPr>
        <w:commentReference w:id="22"/>
      </w:r>
      <w:r w:rsidR="00985307">
        <w:rPr>
          <w:rFonts w:ascii="바탕체" w:eastAsia="바탕체" w:hAnsi="바탕체"/>
          <w:sz w:val="22"/>
        </w:rPr>
        <w:t xml:space="preserve"> ~</w:t>
      </w:r>
    </w:p>
    <w:p w14:paraId="01374F43" w14:textId="41E85E02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</w:rPr>
      </w:pPr>
    </w:p>
    <w:p w14:paraId="5284A6E1" w14:textId="77777777" w:rsidR="002D5233" w:rsidRPr="005C5E2A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</w:pPr>
      <w:commentRangeStart w:id="23"/>
      <w:r w:rsidRPr="005C5E2A"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  <w:t>초 록</w:t>
      </w:r>
      <w:commentRangeEnd w:id="23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23"/>
      </w:r>
    </w:p>
    <w:p w14:paraId="4602E100" w14:textId="6181ACEB" w:rsidR="002D5233" w:rsidRPr="005C5E2A" w:rsidRDefault="002D5233" w:rsidP="005C5E2A">
      <w:pPr>
        <w:shd w:val="clear" w:color="auto" w:fill="FFFFFF"/>
        <w:wordWrap/>
        <w:spacing w:line="360" w:lineRule="auto"/>
        <w:ind w:firstLineChars="129" w:firstLine="284"/>
        <w:textAlignment w:val="baseline"/>
        <w:rPr>
          <w:rFonts w:ascii="바탕체" w:eastAsia="바탕체" w:hAnsi="바탕체"/>
          <w:sz w:val="22"/>
          <w:szCs w:val="22"/>
        </w:rPr>
      </w:pP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정원용 아시아틱나리 유전자원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Tiny Dino</w:t>
      </w:r>
      <w:r w:rsidRPr="005C5E2A">
        <w:rPr>
          <w:rFonts w:ascii="바탕체" w:eastAsia="바탕체" w:hAnsi="바탕체" w:cs="Arial"/>
          <w:sz w:val="22"/>
          <w:szCs w:val="22"/>
        </w:rPr>
        <w:t>’, ‘</w:t>
      </w:r>
      <w:r w:rsidRPr="005C5E2A">
        <w:rPr>
          <w:rFonts w:ascii="바탕체" w:eastAsia="바탕체" w:hAnsi="바탕체" w:cs="Arial" w:hint="eastAsia"/>
          <w:sz w:val="22"/>
          <w:szCs w:val="22"/>
        </w:rPr>
        <w:t>Elite</w:t>
      </w:r>
      <w:r w:rsidRPr="005C5E2A">
        <w:rPr>
          <w:rFonts w:ascii="바탕체" w:eastAsia="바탕체" w:hAnsi="바탕체" w:cs="Arial"/>
          <w:sz w:val="22"/>
          <w:szCs w:val="22"/>
        </w:rPr>
        <w:t>’,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Pixie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‘Partner’</w:t>
      </w:r>
      <w:r w:rsidRPr="005C5E2A">
        <w:rPr>
          <w:rFonts w:ascii="바탕체" w:eastAsia="바탕체" w:hAnsi="바탕체" w:cs="Arial" w:hint="eastAsia"/>
          <w:kern w:val="0"/>
          <w:sz w:val="22"/>
          <w:szCs w:val="22"/>
        </w:rPr>
        <w:t xml:space="preserve">를 2000년에 수집하여 2014년까지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Tiny Dino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Pixie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/>
          <w:sz w:val="22"/>
          <w:szCs w:val="22"/>
        </w:rPr>
        <w:t xml:space="preserve">의 </w:t>
      </w:r>
      <w:r w:rsidRPr="005C5E2A">
        <w:rPr>
          <w:rFonts w:ascii="바탕체" w:eastAsia="바탕체" w:hAnsi="바탕체" w:hint="eastAsia"/>
          <w:sz w:val="22"/>
          <w:szCs w:val="22"/>
        </w:rPr>
        <w:t>교배조합에서 선발한 모계(</w:t>
      </w:r>
      <w:r w:rsidRPr="005C5E2A">
        <w:rPr>
          <w:rFonts w:ascii="바탕체" w:eastAsia="바탕체" w:hAnsi="바탕체" w:cs="Arial"/>
          <w:sz w:val="22"/>
          <w:szCs w:val="22"/>
        </w:rPr>
        <w:t>L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2</w:t>
      </w:r>
      <w:r w:rsidRPr="005C5E2A">
        <w:rPr>
          <w:rFonts w:ascii="바탕체" w:eastAsia="바탕체" w:hAnsi="바탕체" w:cs="Arial"/>
          <w:sz w:val="22"/>
          <w:szCs w:val="22"/>
        </w:rPr>
        <w:t>-3-4</w:t>
      </w:r>
      <w:r w:rsidRPr="005C5E2A">
        <w:rPr>
          <w:rFonts w:ascii="바탕체" w:eastAsia="바탕체" w:hAnsi="바탕체" w:hint="eastAsia"/>
          <w:sz w:val="22"/>
          <w:szCs w:val="22"/>
        </w:rPr>
        <w:t>)와</w:t>
      </w:r>
      <w:r w:rsidRPr="005C5E2A">
        <w:rPr>
          <w:rFonts w:ascii="바탕체" w:eastAsia="바탕체" w:hAnsi="바탕체" w:cs="Arial"/>
          <w:sz w:val="22"/>
          <w:szCs w:val="22"/>
        </w:rPr>
        <w:t xml:space="preserve"> ‘</w:t>
      </w:r>
      <w:r w:rsidRPr="005C5E2A">
        <w:rPr>
          <w:rFonts w:ascii="바탕체" w:eastAsia="바탕체" w:hAnsi="바탕체" w:cs="Arial" w:hint="eastAsia"/>
          <w:sz w:val="22"/>
          <w:szCs w:val="22"/>
        </w:rPr>
        <w:t>Elite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>와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‘Partner’</w:t>
      </w:r>
      <w:r w:rsidRPr="005C5E2A">
        <w:rPr>
          <w:rFonts w:ascii="바탕체" w:eastAsia="바탕체" w:hAnsi="바탕체"/>
          <w:sz w:val="22"/>
          <w:szCs w:val="22"/>
        </w:rPr>
        <w:t xml:space="preserve">의 </w:t>
      </w:r>
      <w:r w:rsidRPr="005C5E2A">
        <w:rPr>
          <w:rFonts w:ascii="바탕체" w:eastAsia="바탕체" w:hAnsi="바탕체" w:hint="eastAsia"/>
          <w:sz w:val="22"/>
          <w:szCs w:val="22"/>
        </w:rPr>
        <w:t>교배조합에서 선발한 부계(</w:t>
      </w:r>
      <w:r w:rsidRPr="005C5E2A">
        <w:rPr>
          <w:rFonts w:ascii="바탕체" w:eastAsia="바탕체" w:hAnsi="바탕체" w:cs="Arial"/>
          <w:sz w:val="22"/>
          <w:szCs w:val="22"/>
        </w:rPr>
        <w:t>L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2</w:t>
      </w:r>
      <w:r w:rsidRPr="005C5E2A">
        <w:rPr>
          <w:rFonts w:ascii="바탕체" w:eastAsia="바탕체" w:hAnsi="바탕체" w:cs="Arial"/>
          <w:sz w:val="22"/>
          <w:szCs w:val="22"/>
        </w:rPr>
        <w:t>-9-6</w:t>
      </w:r>
      <w:r w:rsidRPr="005C5E2A">
        <w:rPr>
          <w:rFonts w:ascii="바탕체" w:eastAsia="바탕체" w:hAnsi="바탕체"/>
          <w:sz w:val="22"/>
          <w:szCs w:val="22"/>
        </w:rPr>
        <w:t>)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를 </w:t>
      </w:r>
      <w:r w:rsidRPr="005C5E2A">
        <w:rPr>
          <w:rFonts w:ascii="바탕체" w:eastAsia="바탕체" w:hAnsi="바탕체" w:cs="Arial"/>
          <w:sz w:val="22"/>
          <w:szCs w:val="22"/>
        </w:rPr>
        <w:t>6</w:t>
      </w:r>
      <w:r w:rsidRPr="005C5E2A">
        <w:rPr>
          <w:rFonts w:ascii="바탕체" w:eastAsia="바탕체" w:hAnsi="바탕체"/>
          <w:sz w:val="22"/>
          <w:szCs w:val="22"/>
        </w:rPr>
        <w:t>차례 자가수</w:t>
      </w:r>
      <w:r w:rsidRPr="005C5E2A">
        <w:rPr>
          <w:rFonts w:ascii="바탕체" w:eastAsia="바탕체" w:hAnsi="바탕체" w:hint="eastAsia"/>
          <w:sz w:val="22"/>
          <w:szCs w:val="22"/>
        </w:rPr>
        <w:t>분(</w:t>
      </w:r>
      <w:r w:rsidRPr="005C5E2A">
        <w:rPr>
          <w:rFonts w:ascii="바탕체" w:eastAsia="바탕체" w:hAnsi="바탕체" w:cs="Arial"/>
          <w:sz w:val="22"/>
          <w:szCs w:val="22"/>
        </w:rPr>
        <w:t>S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6</w:t>
      </w:r>
      <w:r w:rsidRPr="005C5E2A">
        <w:rPr>
          <w:rFonts w:ascii="바탕체" w:eastAsia="바탕체" w:hAnsi="바탕체" w:hint="eastAsia"/>
          <w:sz w:val="22"/>
          <w:szCs w:val="22"/>
        </w:rPr>
        <w:t>)</w:t>
      </w:r>
      <w:r w:rsidRPr="005C5E2A">
        <w:rPr>
          <w:rFonts w:ascii="바탕체" w:eastAsia="바탕체" w:hAnsi="바탕체"/>
          <w:sz w:val="22"/>
          <w:szCs w:val="22"/>
        </w:rPr>
        <w:t>하여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/>
          <w:sz w:val="22"/>
          <w:szCs w:val="22"/>
        </w:rPr>
        <w:t>선발하였다.</w:t>
      </w:r>
      <w:r w:rsidRPr="005C5E2A">
        <w:rPr>
          <w:rFonts w:ascii="바탕체" w:eastAsia="바탕체" w:hAnsi="바탕체" w:cs="Arial" w:hint="eastAsia"/>
          <w:kern w:val="0"/>
          <w:sz w:val="22"/>
          <w:szCs w:val="22"/>
        </w:rPr>
        <w:t xml:space="preserve"> </w:t>
      </w:r>
      <w:r w:rsidR="00785012">
        <w:rPr>
          <w:rFonts w:ascii="바탕체" w:eastAsia="바탕체" w:hAnsi="바탕체" w:hint="eastAsia"/>
          <w:sz w:val="22"/>
          <w:szCs w:val="22"/>
        </w:rPr>
        <w:t>~</w:t>
      </w:r>
      <w:r w:rsidR="00785012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 식물체 당 개화수가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4.2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개로 많은 편이며, 화경이 </w:t>
      </w:r>
      <w:r w:rsidRPr="005C5E2A">
        <w:rPr>
          <w:rFonts w:ascii="바탕체" w:eastAsia="바탕체" w:hAnsi="바탕체" w:cs="Arial" w:hint="eastAsia"/>
          <w:kern w:val="0"/>
          <w:sz w:val="22"/>
          <w:szCs w:val="22"/>
        </w:rPr>
        <w:t>15.1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cm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>로 중간</w:t>
      </w:r>
      <w:r w:rsidR="00785012">
        <w:rPr>
          <w:rFonts w:ascii="바탕체" w:eastAsia="바탕체" w:hAnsi="바탕체" w:cs="굴림" w:hint="eastAsia"/>
          <w:kern w:val="0"/>
          <w:sz w:val="22"/>
          <w:szCs w:val="22"/>
        </w:rPr>
        <w:t xml:space="preserve">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정도이고 꽃차례 형태는 총상꽃차례로 개화 방향은 상향이다. 초장은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30.5cm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이고, 잎의 수는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23.4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개이고, 잎의 길이는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8.1cm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이며, 잎의 폭은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1.8cm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이다. 일대 잡종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Orange </w:t>
      </w:r>
      <w:r w:rsidRPr="005C5E2A">
        <w:rPr>
          <w:rFonts w:ascii="바탕체" w:eastAsia="바탕체" w:hAnsi="바탕체" w:cs="Arial"/>
          <w:sz w:val="22"/>
          <w:szCs w:val="22"/>
        </w:rPr>
        <w:t>LiA’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은 대조품종인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 xml:space="preserve">‘Tiny </w:t>
      </w:r>
      <w:r w:rsidRPr="005C5E2A">
        <w:rPr>
          <w:rFonts w:ascii="바탕체" w:eastAsia="바탕체" w:hAnsi="바탕체" w:cs="Arial" w:hint="eastAsia"/>
          <w:kern w:val="0"/>
          <w:sz w:val="22"/>
          <w:szCs w:val="22"/>
        </w:rPr>
        <w:t>Dino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’</w:t>
      </w:r>
      <w:r w:rsidRPr="005C5E2A">
        <w:rPr>
          <w:rFonts w:ascii="바탕체" w:eastAsia="바탕체" w:hAnsi="바탕체"/>
          <w:kern w:val="0"/>
          <w:sz w:val="22"/>
          <w:szCs w:val="22"/>
        </w:rPr>
        <w:t xml:space="preserve">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>보다 초장이 짧고 일찍 개화되며 월동이 가능하므로 정원용으로 선호도가 우수하다. 또한 이 품종은 양친을 순계화하여 육성하였기 때문에 품종의 재현이 가능하다.</w:t>
      </w:r>
    </w:p>
    <w:p w14:paraId="777E9FFA" w14:textId="77777777" w:rsidR="002D5233" w:rsidRPr="005C5E2A" w:rsidRDefault="002D5233" w:rsidP="005C5E2A">
      <w:pPr>
        <w:shd w:val="clear" w:color="auto" w:fill="FFFFFF"/>
        <w:wordWrap/>
        <w:spacing w:line="360" w:lineRule="auto"/>
        <w:ind w:firstLineChars="129" w:firstLine="284"/>
        <w:textAlignment w:val="baseline"/>
        <w:rPr>
          <w:rFonts w:ascii="바탕체" w:eastAsia="바탕체" w:hAnsi="바탕체" w:cs="굴림"/>
          <w:kern w:val="0"/>
          <w:sz w:val="22"/>
          <w:szCs w:val="22"/>
        </w:rPr>
      </w:pPr>
    </w:p>
    <w:p w14:paraId="4FCC3800" w14:textId="77777777" w:rsidR="002D5233" w:rsidRPr="005C5E2A" w:rsidRDefault="002D5233" w:rsidP="005C5E2A">
      <w:pPr>
        <w:shd w:val="clear" w:color="auto" w:fill="FFFFFF"/>
        <w:wordWrap/>
        <w:spacing w:line="360" w:lineRule="auto"/>
        <w:textAlignment w:val="baseline"/>
        <w:rPr>
          <w:rFonts w:ascii="바탕체" w:eastAsia="바탕체" w:hAnsi="바탕체" w:cs="Arial"/>
          <w:sz w:val="22"/>
          <w:szCs w:val="22"/>
        </w:rPr>
      </w:pPr>
      <w:commentRangeStart w:id="24"/>
      <w:r w:rsidRPr="00785012">
        <w:rPr>
          <w:rFonts w:ascii="바탕체" w:eastAsia="바탕체" w:hAnsi="바탕체" w:cs="굴림"/>
          <w:b/>
          <w:kern w:val="0"/>
          <w:sz w:val="22"/>
          <w:szCs w:val="24"/>
          <w:shd w:val="clear" w:color="auto" w:fill="FFFFFF"/>
        </w:rPr>
        <w:t>추가 주요어</w:t>
      </w:r>
      <w:r w:rsidRPr="00785012">
        <w:rPr>
          <w:rFonts w:ascii="바탕체" w:eastAsia="바탕체" w:hAnsi="바탕체" w:cs="굴림"/>
          <w:b/>
          <w:kern w:val="0"/>
          <w:sz w:val="22"/>
          <w:szCs w:val="22"/>
          <w:shd w:val="clear" w:color="auto" w:fill="FFFFFF"/>
        </w:rPr>
        <w:t>:</w:t>
      </w:r>
      <w:r w:rsidRPr="005C5E2A">
        <w:rPr>
          <w:rFonts w:ascii="바탕체" w:eastAsia="바탕체" w:hAnsi="바탕체" w:hint="eastAsia"/>
        </w:rPr>
        <w:t xml:space="preserve"> </w:t>
      </w:r>
      <w:commentRangeEnd w:id="24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24"/>
      </w:r>
      <w:r w:rsidRPr="005C5E2A">
        <w:rPr>
          <w:rFonts w:ascii="바탕체" w:eastAsia="바탕체" w:hAnsi="바탕체" w:cs="Arial" w:hint="eastAsia"/>
          <w:sz w:val="22"/>
          <w:szCs w:val="22"/>
        </w:rPr>
        <w:t>교배, 화수, 초장, 조기개화, 선호도</w:t>
      </w:r>
    </w:p>
    <w:p w14:paraId="688D2D57" w14:textId="77777777" w:rsidR="002D5233" w:rsidRPr="005C5E2A" w:rsidRDefault="002D5233" w:rsidP="005C5E2A">
      <w:pPr>
        <w:shd w:val="clear" w:color="auto" w:fill="FFFFFF"/>
        <w:wordWrap/>
        <w:spacing w:line="360" w:lineRule="auto"/>
        <w:textAlignment w:val="baseline"/>
        <w:rPr>
          <w:rFonts w:ascii="바탕체" w:eastAsia="바탕체" w:hAnsi="바탕체" w:cs="Arial"/>
          <w:sz w:val="22"/>
          <w:szCs w:val="22"/>
        </w:rPr>
      </w:pPr>
    </w:p>
    <w:p w14:paraId="0B115E8A" w14:textId="77777777" w:rsidR="002D5233" w:rsidRPr="005C5E2A" w:rsidRDefault="002D5233" w:rsidP="005C5E2A">
      <w:pPr>
        <w:shd w:val="clear" w:color="auto" w:fill="FFFFFF"/>
        <w:wordWrap/>
        <w:spacing w:line="360" w:lineRule="auto"/>
        <w:jc w:val="left"/>
        <w:textAlignment w:val="baseline"/>
        <w:rPr>
          <w:rFonts w:ascii="바탕체" w:eastAsia="바탕체" w:hAnsi="바탕체" w:cs="Arial"/>
          <w:b/>
          <w:bCs/>
          <w:kern w:val="0"/>
          <w:sz w:val="28"/>
        </w:rPr>
      </w:pPr>
      <w:commentRangeStart w:id="25"/>
      <w:r w:rsidRPr="005C5E2A">
        <w:rPr>
          <w:rFonts w:ascii="바탕체" w:eastAsia="바탕체" w:hAnsi="바탕체" w:cs="Arial" w:hint="eastAsia"/>
          <w:b/>
          <w:bCs/>
          <w:kern w:val="0"/>
          <w:sz w:val="28"/>
        </w:rPr>
        <w:t>사 사</w:t>
      </w:r>
      <w:commentRangeEnd w:id="25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25"/>
      </w:r>
    </w:p>
    <w:p w14:paraId="3464983E" w14:textId="0216512B" w:rsidR="002D5233" w:rsidRPr="005C5E2A" w:rsidRDefault="002D5233" w:rsidP="005C5E2A">
      <w:pPr>
        <w:shd w:val="clear" w:color="auto" w:fill="FFFFFF"/>
        <w:wordWrap/>
        <w:spacing w:line="360" w:lineRule="auto"/>
        <w:ind w:firstLineChars="150" w:firstLine="330"/>
        <w:textAlignment w:val="baseline"/>
        <w:rPr>
          <w:rFonts w:ascii="바탕체" w:eastAsia="바탕체" w:hAnsi="바탕체"/>
          <w:sz w:val="22"/>
        </w:rPr>
      </w:pPr>
      <w:r w:rsidRPr="005C5E2A">
        <w:rPr>
          <w:rFonts w:ascii="바탕체" w:eastAsia="바탕체" w:hAnsi="바탕체" w:hint="eastAsia"/>
          <w:sz w:val="22"/>
        </w:rPr>
        <w:t xml:space="preserve">본 연구는 농림축산식품부의 재원으로 농림식품기술기획평가원의 </w:t>
      </w:r>
      <w:r w:rsidRPr="005C5E2A">
        <w:rPr>
          <w:rFonts w:ascii="바탕체" w:eastAsia="바탕체" w:hAnsi="바탕체" w:cs="Arial"/>
          <w:sz w:val="22"/>
        </w:rPr>
        <w:t>Golden Seed</w:t>
      </w:r>
      <w:r w:rsidRPr="005C5E2A">
        <w:rPr>
          <w:rFonts w:ascii="바탕체" w:eastAsia="바탕체" w:hAnsi="바탕체" w:hint="eastAsia"/>
          <w:sz w:val="22"/>
        </w:rPr>
        <w:t xml:space="preserve"> 프로젝트사업(원예종자사업단,</w:t>
      </w:r>
      <w:r w:rsidRPr="005C5E2A">
        <w:rPr>
          <w:rFonts w:ascii="바탕체" w:eastAsia="바탕체" w:hAnsi="바탕체"/>
          <w:sz w:val="22"/>
        </w:rPr>
        <w:t xml:space="preserve"> </w:t>
      </w:r>
      <w:r w:rsidRPr="005C5E2A">
        <w:rPr>
          <w:rFonts w:ascii="바탕체" w:eastAsia="바탕체" w:hAnsi="바탕체" w:cs="Arial"/>
          <w:sz w:val="22"/>
        </w:rPr>
        <w:t>213007-05-</w:t>
      </w:r>
      <w:r w:rsidRPr="005C5E2A">
        <w:rPr>
          <w:rFonts w:ascii="바탕체" w:eastAsia="바탕체" w:hAnsi="바탕체" w:cs="Arial" w:hint="eastAsia"/>
          <w:sz w:val="22"/>
        </w:rPr>
        <w:t>4</w:t>
      </w:r>
      <w:r w:rsidRPr="005C5E2A">
        <w:rPr>
          <w:rFonts w:ascii="바탕체" w:eastAsia="바탕체" w:hAnsi="바탕체" w:cs="Arial"/>
          <w:sz w:val="22"/>
        </w:rPr>
        <w:t>-SBN</w:t>
      </w:r>
      <w:r w:rsidRPr="005C5E2A">
        <w:rPr>
          <w:rFonts w:ascii="바탕체" w:eastAsia="바탕체" w:hAnsi="바탕체" w:cs="Arial" w:hint="eastAsia"/>
          <w:sz w:val="22"/>
        </w:rPr>
        <w:t>2</w:t>
      </w:r>
      <w:r w:rsidRPr="005C5E2A">
        <w:rPr>
          <w:rFonts w:ascii="바탕체" w:eastAsia="바탕체" w:hAnsi="바탕체" w:cs="Arial"/>
          <w:sz w:val="22"/>
        </w:rPr>
        <w:t>0</w:t>
      </w:r>
      <w:r w:rsidRPr="005C5E2A">
        <w:rPr>
          <w:rFonts w:ascii="바탕체" w:eastAsia="바탕체" w:hAnsi="바탕체" w:hint="eastAsia"/>
          <w:sz w:val="22"/>
        </w:rPr>
        <w:t>)의 지원에 의해 이루어진 것임</w:t>
      </w:r>
      <w:r w:rsidR="00E53443">
        <w:rPr>
          <w:rFonts w:ascii="바탕체" w:eastAsia="바탕체" w:hAnsi="바탕체" w:hint="eastAsia"/>
          <w:sz w:val="22"/>
        </w:rPr>
        <w:t>.</w:t>
      </w:r>
    </w:p>
    <w:p w14:paraId="123160A3" w14:textId="77777777" w:rsidR="002D5233" w:rsidRPr="00C7758F" w:rsidRDefault="002D5233" w:rsidP="002D5233">
      <w:pPr>
        <w:shd w:val="clear" w:color="auto" w:fill="FFFFFF"/>
        <w:wordWrap/>
        <w:spacing w:line="384" w:lineRule="auto"/>
        <w:textAlignment w:val="baseline"/>
        <w:rPr>
          <w:rFonts w:ascii="바탕체" w:eastAsia="바탕체" w:hAnsi="바탕체" w:cs="Arial"/>
          <w:sz w:val="22"/>
          <w:szCs w:val="22"/>
        </w:rPr>
      </w:pPr>
    </w:p>
    <w:p w14:paraId="10C899D4" w14:textId="77777777" w:rsidR="002F03EF" w:rsidRDefault="002F03EF" w:rsidP="002D523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9B12E04" w14:textId="77777777" w:rsidR="00E53443" w:rsidRPr="003604DB" w:rsidRDefault="00E53443" w:rsidP="00E5344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commentRangeStart w:id="26"/>
      <w:r w:rsidRPr="003604DB">
        <w:rPr>
          <w:rFonts w:ascii="Arial" w:hAnsi="Arial" w:cs="Arial" w:hint="eastAsia"/>
          <w:b/>
          <w:bCs/>
          <w:sz w:val="24"/>
          <w:szCs w:val="24"/>
        </w:rPr>
        <w:lastRenderedPageBreak/>
        <w:t>R</w:t>
      </w:r>
      <w:r w:rsidRPr="003604DB">
        <w:rPr>
          <w:rFonts w:ascii="Arial" w:hAnsi="Arial" w:cs="Arial"/>
          <w:b/>
          <w:bCs/>
          <w:sz w:val="24"/>
          <w:szCs w:val="24"/>
        </w:rPr>
        <w:t>eferences</w:t>
      </w:r>
      <w:commentRangeEnd w:id="26"/>
      <w:r>
        <w:rPr>
          <w:rStyle w:val="a5"/>
        </w:rPr>
        <w:commentReference w:id="26"/>
      </w:r>
    </w:p>
    <w:p w14:paraId="4D3F3FFF" w14:textId="77777777" w:rsidR="00E53443" w:rsidRPr="008C52C7" w:rsidRDefault="00E53443" w:rsidP="00E53443">
      <w:pPr>
        <w:spacing w:line="360" w:lineRule="auto"/>
        <w:ind w:left="286" w:hangingChars="130" w:hanging="286"/>
        <w:rPr>
          <w:rFonts w:ascii="Arial" w:hAnsi="Arial" w:cs="Arial"/>
          <w:bCs/>
          <w:sz w:val="22"/>
          <w:szCs w:val="22"/>
        </w:rPr>
      </w:pPr>
      <w:r w:rsidRPr="008C52C7">
        <w:rPr>
          <w:rFonts w:ascii="Arial" w:hAnsi="Arial" w:cs="Arial"/>
          <w:bCs/>
          <w:sz w:val="22"/>
          <w:szCs w:val="22"/>
        </w:rPr>
        <w:t xml:space="preserve">Griesbach RJ (2000) Potted </w:t>
      </w:r>
      <w:r w:rsidRPr="008C52C7">
        <w:rPr>
          <w:rFonts w:ascii="Arial" w:hAnsi="Arial" w:cs="Arial"/>
          <w:bCs/>
          <w:i/>
          <w:sz w:val="22"/>
          <w:szCs w:val="22"/>
        </w:rPr>
        <w:t>Phalaenopsis</w:t>
      </w:r>
      <w:r w:rsidRPr="008C52C7">
        <w:rPr>
          <w:rFonts w:ascii="Arial" w:hAnsi="Arial" w:cs="Arial"/>
          <w:bCs/>
          <w:sz w:val="22"/>
          <w:szCs w:val="22"/>
        </w:rPr>
        <w:t xml:space="preserve"> orchids production: history, present status, and challenges for the future. </w:t>
      </w:r>
      <w:commentRangeStart w:id="27"/>
      <w:r w:rsidRPr="008C52C7">
        <w:rPr>
          <w:rFonts w:ascii="Arial" w:hAnsi="Arial" w:cs="Arial"/>
          <w:bCs/>
          <w:sz w:val="22"/>
          <w:szCs w:val="22"/>
        </w:rPr>
        <w:t>HortTechnology</w:t>
      </w:r>
      <w:commentRangeEnd w:id="27"/>
      <w:r>
        <w:rPr>
          <w:rStyle w:val="a5"/>
          <w:rFonts w:cstheme="minorBidi"/>
        </w:rPr>
        <w:commentReference w:id="27"/>
      </w:r>
      <w:r w:rsidRPr="008C52C7">
        <w:rPr>
          <w:rFonts w:ascii="Arial" w:hAnsi="Arial" w:cs="Arial"/>
          <w:bCs/>
          <w:sz w:val="22"/>
          <w:szCs w:val="22"/>
        </w:rPr>
        <w:t xml:space="preserve"> </w:t>
      </w:r>
      <w:commentRangeStart w:id="28"/>
      <w:r w:rsidRPr="008C52C7">
        <w:rPr>
          <w:rFonts w:ascii="Arial" w:hAnsi="Arial" w:cs="Arial"/>
          <w:bCs/>
          <w:sz w:val="22"/>
          <w:szCs w:val="22"/>
        </w:rPr>
        <w:t xml:space="preserve">10:429 </w:t>
      </w:r>
      <w:commentRangeEnd w:id="28"/>
      <w:r>
        <w:rPr>
          <w:rStyle w:val="a5"/>
          <w:rFonts w:cstheme="minorBidi"/>
        </w:rPr>
        <w:commentReference w:id="28"/>
      </w:r>
      <w:commentRangeStart w:id="31"/>
      <w:r w:rsidRPr="008C52C7">
        <w:rPr>
          <w:rFonts w:ascii="Arial" w:hAnsi="Arial" w:cs="Arial"/>
          <w:bCs/>
          <w:sz w:val="22"/>
          <w:szCs w:val="22"/>
        </w:rPr>
        <w:t xml:space="preserve">(Abstr) </w:t>
      </w:r>
      <w:commentRangeEnd w:id="31"/>
      <w:r>
        <w:rPr>
          <w:rStyle w:val="a5"/>
        </w:rPr>
        <w:commentReference w:id="31"/>
      </w:r>
    </w:p>
    <w:p w14:paraId="0E86ECBC" w14:textId="77777777" w:rsidR="00E53443" w:rsidRPr="008C52C7" w:rsidRDefault="00E53443" w:rsidP="00E53443">
      <w:pPr>
        <w:spacing w:line="360" w:lineRule="auto"/>
        <w:ind w:left="286" w:hangingChars="130" w:hanging="286"/>
        <w:rPr>
          <w:rFonts w:ascii="Arial" w:eastAsia="TTE3FDo00" w:hAnsi="Arial" w:cs="Arial"/>
          <w:sz w:val="22"/>
          <w:szCs w:val="22"/>
        </w:rPr>
      </w:pPr>
      <w:r w:rsidRPr="008C52C7">
        <w:rPr>
          <w:rFonts w:ascii="Arial" w:eastAsia="TTE3FDo00" w:hAnsi="Arial" w:cs="Arial"/>
          <w:sz w:val="22"/>
          <w:szCs w:val="22"/>
        </w:rPr>
        <w:t xml:space="preserve">Hartmann HT, Kester DE, Geneve RL (1997) Plant propagation: Principles and practices. 6th ed, Prentice-Hall, New </w:t>
      </w:r>
      <w:commentRangeStart w:id="32"/>
      <w:r w:rsidRPr="008C52C7">
        <w:rPr>
          <w:rFonts w:ascii="Arial" w:eastAsia="TTE3FDo00" w:hAnsi="Arial" w:cs="Arial"/>
          <w:sz w:val="22"/>
          <w:szCs w:val="22"/>
        </w:rPr>
        <w:t>Jersey</w:t>
      </w:r>
      <w:commentRangeEnd w:id="32"/>
      <w:r>
        <w:rPr>
          <w:rStyle w:val="a5"/>
        </w:rPr>
        <w:commentReference w:id="32"/>
      </w:r>
    </w:p>
    <w:p w14:paraId="6934ACA1" w14:textId="77777777" w:rsidR="00E53443" w:rsidRPr="008C52C7" w:rsidRDefault="00E53443" w:rsidP="00E53443">
      <w:pPr>
        <w:spacing w:line="360" w:lineRule="auto"/>
        <w:ind w:left="286" w:hangingChars="130" w:hanging="286"/>
        <w:rPr>
          <w:rFonts w:ascii="Arial" w:eastAsia="TTE3FDo00" w:hAnsi="Arial" w:cs="Arial"/>
          <w:sz w:val="22"/>
          <w:szCs w:val="22"/>
        </w:rPr>
      </w:pPr>
      <w:r w:rsidRPr="008C52C7">
        <w:rPr>
          <w:rFonts w:ascii="Arial" w:eastAsia="TTE3FDo00" w:hAnsi="Arial" w:cs="Arial"/>
          <w:sz w:val="22"/>
          <w:szCs w:val="22"/>
        </w:rPr>
        <w:t>Karukstis KK (1991) Chlorophyll fluorescence as a physiological probe of the photosynthetic apparatus. In: Sheer HS (ed) Chlorophylls. CRC Press, Florida, pp 769-795</w:t>
      </w:r>
    </w:p>
    <w:p w14:paraId="24CF8F81" w14:textId="77777777" w:rsidR="00E53443" w:rsidRDefault="00E53443" w:rsidP="00E53443">
      <w:pPr>
        <w:spacing w:line="360" w:lineRule="auto"/>
        <w:ind w:left="286" w:hangingChars="130" w:hanging="286"/>
        <w:rPr>
          <w:rFonts w:ascii="Arial" w:hAnsi="Arial" w:cs="Arial"/>
          <w:bCs/>
          <w:color w:val="000000" w:themeColor="text1"/>
          <w:sz w:val="22"/>
          <w:szCs w:val="22"/>
        </w:rPr>
      </w:pPr>
      <w:commentRangeStart w:id="34"/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>Kim YJ, Lee HJ, Kim KS (2011</w:t>
      </w:r>
      <w:r>
        <w:rPr>
          <w:rFonts w:ascii="Arial" w:hAnsi="Arial" w:cs="Arial" w:hint="eastAsia"/>
          <w:bCs/>
          <w:color w:val="000000" w:themeColor="text1"/>
          <w:sz w:val="22"/>
          <w:szCs w:val="22"/>
        </w:rPr>
        <w:t>a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) </w:t>
      </w:r>
      <w:commentRangeEnd w:id="34"/>
      <w:r>
        <w:rPr>
          <w:rStyle w:val="a5"/>
          <w:rFonts w:cstheme="minorBidi"/>
        </w:rPr>
        <w:commentReference w:id="34"/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Night interruption promotes vegetative growth and flowering of </w:t>
      </w:r>
      <w:r w:rsidRPr="00492F9D">
        <w:rPr>
          <w:rFonts w:ascii="Arial" w:hAnsi="Arial" w:cs="Arial"/>
          <w:bCs/>
          <w:i/>
          <w:color w:val="000000" w:themeColor="text1"/>
          <w:sz w:val="22"/>
          <w:szCs w:val="22"/>
        </w:rPr>
        <w:t>Cymbidium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>. Sci</w:t>
      </w:r>
      <w:r w:rsidRPr="00492F9D">
        <w:rPr>
          <w:rFonts w:ascii="Arial" w:hAnsi="Arial" w:cs="Arial" w:hint="eastAsia"/>
          <w:bCs/>
          <w:color w:val="000000" w:themeColor="text1"/>
          <w:sz w:val="22"/>
          <w:szCs w:val="22"/>
        </w:rPr>
        <w:t>entia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 Hort 130:887-893</w:t>
      </w:r>
    </w:p>
    <w:p w14:paraId="49C11ABC" w14:textId="77777777" w:rsidR="00E53443" w:rsidRDefault="00E53443" w:rsidP="00E53443">
      <w:pPr>
        <w:spacing w:line="360" w:lineRule="auto"/>
        <w:ind w:left="286" w:hangingChars="130" w:hanging="286"/>
        <w:rPr>
          <w:rFonts w:ascii="Arial" w:hAnsi="Arial" w:cs="Arial"/>
          <w:bCs/>
          <w:color w:val="000000" w:themeColor="text1"/>
        </w:rPr>
      </w:pP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>Kim YJ, Lee HJ, Kim KS (2011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b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Day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 interruption promotes vegetative growth of </w:t>
      </w:r>
      <w:r w:rsidRPr="006574FF">
        <w:rPr>
          <w:rFonts w:ascii="Arial" w:eastAsia="바탕체" w:hAnsi="Arial" w:cs="Arial"/>
          <w:bCs/>
          <w:i/>
          <w:sz w:val="22"/>
          <w:szCs w:val="22"/>
        </w:rPr>
        <w:t>Lilium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>. Sci</w:t>
      </w:r>
      <w:r w:rsidRPr="00492F9D">
        <w:rPr>
          <w:rFonts w:ascii="Arial" w:hAnsi="Arial" w:cs="Arial" w:hint="eastAsia"/>
          <w:bCs/>
          <w:color w:val="000000" w:themeColor="text1"/>
          <w:sz w:val="22"/>
          <w:szCs w:val="22"/>
        </w:rPr>
        <w:t>entia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 Hort 130:89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4-899</w:t>
      </w:r>
    </w:p>
    <w:p w14:paraId="102B7418" w14:textId="77777777" w:rsidR="00E53443" w:rsidRPr="00371A62" w:rsidRDefault="00E53443" w:rsidP="00E53443">
      <w:pPr>
        <w:spacing w:line="360" w:lineRule="auto"/>
        <w:ind w:left="286" w:hangingChars="130" w:hanging="286"/>
        <w:rPr>
          <w:rFonts w:ascii="Arial" w:hAnsi="Arial" w:cs="Arial"/>
          <w:color w:val="000000" w:themeColor="text1"/>
          <w:sz w:val="22"/>
          <w:szCs w:val="22"/>
        </w:rPr>
      </w:pPr>
      <w:commentRangeStart w:id="35"/>
      <w:r w:rsidRPr="00E13642">
        <w:rPr>
          <w:rFonts w:ascii="Arial" w:hAnsi="Arial" w:cs="Arial"/>
          <w:color w:val="000000" w:themeColor="text1"/>
          <w:sz w:val="22"/>
          <w:szCs w:val="22"/>
        </w:rPr>
        <w:t xml:space="preserve">Korea National Arboretum </w:t>
      </w:r>
      <w:commentRangeEnd w:id="35"/>
      <w:r w:rsidRPr="00E13642">
        <w:rPr>
          <w:rStyle w:val="a5"/>
          <w:rFonts w:ascii="Arial" w:hAnsi="Arial" w:cs="Arial"/>
          <w:sz w:val="22"/>
          <w:szCs w:val="22"/>
        </w:rPr>
        <w:commentReference w:id="35"/>
      </w:r>
      <w:r w:rsidRPr="00E13642">
        <w:rPr>
          <w:rFonts w:ascii="Arial" w:hAnsi="Arial" w:cs="Arial"/>
          <w:color w:val="000000" w:themeColor="text1"/>
          <w:sz w:val="22"/>
          <w:szCs w:val="22"/>
        </w:rPr>
        <w:t xml:space="preserve">(KNA) (2019) </w:t>
      </w:r>
      <w:r w:rsidRPr="00E13642">
        <w:rPr>
          <w:rFonts w:ascii="Arial" w:hAnsi="Arial" w:cs="Arial"/>
          <w:sz w:val="22"/>
          <w:szCs w:val="22"/>
        </w:rPr>
        <w:t>The inside story: A guide to indoor air quality. Accessed Sep. 2015, http://www.epa.gov/iaq/ pubs/insidest.html/</w:t>
      </w:r>
    </w:p>
    <w:p w14:paraId="6E116F5E" w14:textId="77777777" w:rsidR="00E53443" w:rsidRPr="00492F9D" w:rsidRDefault="00E53443" w:rsidP="00E53443">
      <w:pPr>
        <w:spacing w:line="360" w:lineRule="auto"/>
        <w:ind w:left="286" w:hangingChars="130" w:hanging="286"/>
        <w:rPr>
          <w:rFonts w:ascii="Arial" w:eastAsia="TTE3FDo00" w:hAnsi="Arial" w:cs="Arial"/>
          <w:color w:val="000000" w:themeColor="text1"/>
          <w:sz w:val="22"/>
          <w:szCs w:val="22"/>
        </w:rPr>
      </w:pPr>
      <w:r w:rsidRPr="00492F9D">
        <w:rPr>
          <w:rFonts w:ascii="Arial" w:eastAsia="TTE3FDo00" w:hAnsi="Arial" w:cs="Arial"/>
          <w:color w:val="000000" w:themeColor="text1"/>
          <w:sz w:val="22"/>
          <w:szCs w:val="22"/>
        </w:rPr>
        <w:t>Lim KB (2000) Introgression breeding through interspecific polyploidisation in lily: A molecular cytogenetic study. PhD-thesis, Wageningen University and Research Centre, The Netherlands</w:t>
      </w:r>
    </w:p>
    <w:p w14:paraId="2DEA6143" w14:textId="77777777" w:rsidR="00E53443" w:rsidRPr="00492F9D" w:rsidRDefault="00E53443" w:rsidP="00E53443">
      <w:pPr>
        <w:spacing w:line="360" w:lineRule="auto"/>
        <w:ind w:left="286" w:hangingChars="130" w:hanging="286"/>
        <w:rPr>
          <w:rFonts w:ascii="Arial" w:hAnsi="Arial" w:cs="Arial"/>
          <w:bCs/>
          <w:color w:val="000000" w:themeColor="text1"/>
          <w:sz w:val="22"/>
          <w:szCs w:val="22"/>
        </w:rPr>
      </w:pP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Lopez RG, Runkle ES (2005) Environmental physiology of growth and flowering of orchids. HortScience 40:1969-1973 </w:t>
      </w:r>
    </w:p>
    <w:p w14:paraId="13A2016A" w14:textId="77777777" w:rsidR="00E53443" w:rsidRPr="00E13642" w:rsidRDefault="00E53443" w:rsidP="00E53443">
      <w:pPr>
        <w:spacing w:line="360" w:lineRule="auto"/>
        <w:ind w:left="286" w:hangingChars="130" w:hanging="286"/>
        <w:rPr>
          <w:rFonts w:ascii="Arial" w:eastAsia="TTE3FDo00" w:hAnsi="Arial" w:cs="Arial"/>
          <w:color w:val="000000" w:themeColor="text1"/>
          <w:sz w:val="22"/>
          <w:szCs w:val="22"/>
        </w:rPr>
      </w:pPr>
      <w:r w:rsidRPr="00E13642">
        <w:rPr>
          <w:rFonts w:ascii="Arial" w:eastAsia="TTE3FDo00" w:hAnsi="Arial" w:cs="Arial"/>
          <w:color w:val="000000" w:themeColor="text1"/>
          <w:sz w:val="22"/>
          <w:szCs w:val="22"/>
        </w:rPr>
        <w:t xml:space="preserve">Park BM (2014) Characteristics of growth and f lowering of pot lily depending on the planting date. Flower Res J 20:1-7 </w:t>
      </w:r>
      <w:commentRangeStart w:id="36"/>
      <w:r w:rsidRPr="00E13642">
        <w:rPr>
          <w:rFonts w:ascii="Arial" w:eastAsia="TTE3FDo00" w:hAnsi="Arial" w:cs="Arial"/>
          <w:color w:val="000000" w:themeColor="text1"/>
          <w:sz w:val="22"/>
          <w:szCs w:val="22"/>
        </w:rPr>
        <w:t>DOI: 10.11623/frj.2014.22.4.2</w:t>
      </w:r>
      <w:commentRangeEnd w:id="36"/>
      <w:r w:rsidRPr="00E13642">
        <w:rPr>
          <w:rStyle w:val="a5"/>
          <w:rFonts w:ascii="Arial" w:hAnsi="Arial" w:cs="Arial"/>
          <w:sz w:val="22"/>
          <w:szCs w:val="22"/>
        </w:rPr>
        <w:commentReference w:id="36"/>
      </w:r>
    </w:p>
    <w:p w14:paraId="17F7F454" w14:textId="127FE07F" w:rsidR="002D5233" w:rsidRPr="00997273" w:rsidRDefault="002D5233" w:rsidP="002D5233">
      <w:pPr>
        <w:widowControl/>
        <w:autoSpaceDE/>
        <w:autoSpaceDN/>
        <w:spacing w:line="360" w:lineRule="auto"/>
        <w:ind w:left="286" w:hangingChars="130" w:hanging="286"/>
        <w:rPr>
          <w:rFonts w:ascii="Arial" w:eastAsia="TTE3FDo00" w:hAnsi="Arial" w:cs="Arial"/>
          <w:sz w:val="22"/>
          <w:szCs w:val="22"/>
        </w:rPr>
      </w:pPr>
    </w:p>
    <w:p w14:paraId="0A6B5410" w14:textId="2146B545" w:rsidR="002D5233" w:rsidRDefault="002D5233" w:rsidP="002D5233">
      <w:r>
        <w:br w:type="page"/>
      </w:r>
    </w:p>
    <w:p w14:paraId="21812643" w14:textId="6EB31432" w:rsidR="002D5233" w:rsidRPr="002F03EF" w:rsidRDefault="002D5233" w:rsidP="002D5233">
      <w:pPr>
        <w:spacing w:line="360" w:lineRule="auto"/>
        <w:rPr>
          <w:rFonts w:ascii="Arial" w:hAnsi="Arial" w:cs="Arial"/>
          <w:bCs/>
          <w:kern w:val="0"/>
          <w:sz w:val="22"/>
          <w:szCs w:val="22"/>
          <w:shd w:val="clear" w:color="auto" w:fill="FFFFFF"/>
        </w:rPr>
      </w:pPr>
      <w:commentRangeStart w:id="37"/>
      <w:r w:rsidRPr="002F03EF">
        <w:rPr>
          <w:rFonts w:ascii="Arial" w:eastAsia="바탕체" w:hAnsi="Arial"/>
          <w:b/>
          <w:kern w:val="0"/>
          <w:sz w:val="24"/>
          <w:szCs w:val="24"/>
        </w:rPr>
        <w:lastRenderedPageBreak/>
        <w:t>Tables</w:t>
      </w:r>
      <w:r w:rsidR="002F03EF" w:rsidRPr="002F03EF">
        <w:rPr>
          <w:rFonts w:ascii="Arial" w:eastAsia="바탕체" w:hAnsi="Arial"/>
          <w:b/>
          <w:kern w:val="0"/>
          <w:sz w:val="24"/>
          <w:szCs w:val="24"/>
        </w:rPr>
        <w:t xml:space="preserve"> and</w:t>
      </w:r>
      <w:r w:rsidRPr="002F03EF">
        <w:rPr>
          <w:rFonts w:ascii="Arial" w:eastAsia="바탕체" w:hAnsi="Arial" w:hint="eastAsia"/>
          <w:b/>
          <w:kern w:val="0"/>
          <w:sz w:val="24"/>
          <w:szCs w:val="24"/>
        </w:rPr>
        <w:t xml:space="preserve"> Figures</w:t>
      </w:r>
      <w:commentRangeEnd w:id="37"/>
      <w:r w:rsidR="00E53443">
        <w:rPr>
          <w:rStyle w:val="a5"/>
          <w:rFonts w:asciiTheme="minorHAnsi" w:eastAsiaTheme="minorEastAsia" w:hAnsiTheme="minorHAnsi" w:cstheme="minorBidi"/>
          <w:kern w:val="0"/>
        </w:rPr>
        <w:commentReference w:id="37"/>
      </w:r>
    </w:p>
    <w:p w14:paraId="72A59734" w14:textId="77777777" w:rsidR="002D5233" w:rsidRDefault="002D5233" w:rsidP="002D5233">
      <w:pPr>
        <w:shd w:val="clear" w:color="auto" w:fill="FFFFFF"/>
        <w:wordWrap/>
        <w:spacing w:line="384" w:lineRule="auto"/>
        <w:textAlignment w:val="baseline"/>
        <w:rPr>
          <w:rFonts w:ascii="Arial" w:hAnsi="Arial" w:cs="Arial"/>
          <w:bCs/>
          <w:kern w:val="0"/>
          <w:sz w:val="22"/>
          <w:szCs w:val="22"/>
          <w:shd w:val="clear" w:color="auto" w:fill="FFFFFF"/>
        </w:rPr>
      </w:pPr>
    </w:p>
    <w:p w14:paraId="55A68EF0" w14:textId="77777777" w:rsidR="002D5233" w:rsidRPr="002F03EF" w:rsidRDefault="002D5233" w:rsidP="002D5233">
      <w:pPr>
        <w:spacing w:line="360" w:lineRule="auto"/>
        <w:rPr>
          <w:rFonts w:ascii="Arial" w:hAnsi="Arial" w:cs="Arial"/>
          <w:kern w:val="0"/>
          <w:sz w:val="22"/>
          <w:szCs w:val="22"/>
        </w:rPr>
      </w:pPr>
      <w:commentRangeStart w:id="38"/>
      <w:commentRangeStart w:id="39"/>
      <w:r w:rsidRPr="002F03EF">
        <w:rPr>
          <w:rFonts w:ascii="Arial" w:eastAsia="바탕체" w:hAnsi="Arial" w:cs="Arial"/>
          <w:b/>
          <w:kern w:val="0"/>
          <w:sz w:val="22"/>
          <w:szCs w:val="22"/>
        </w:rPr>
        <w:t>Table 1</w:t>
      </w:r>
      <w:commentRangeEnd w:id="38"/>
      <w:r w:rsidR="005F27C8">
        <w:rPr>
          <w:rStyle w:val="a5"/>
          <w:rFonts w:asciiTheme="minorHAnsi" w:eastAsiaTheme="minorEastAsia" w:hAnsiTheme="minorHAnsi" w:cstheme="minorBidi"/>
          <w:kern w:val="0"/>
        </w:rPr>
        <w:commentReference w:id="38"/>
      </w:r>
      <w:r w:rsidRPr="002F03EF">
        <w:rPr>
          <w:rFonts w:ascii="Arial" w:eastAsia="바탕체" w:hAnsi="Arial" w:cs="Arial"/>
          <w:b/>
          <w:kern w:val="0"/>
          <w:sz w:val="22"/>
          <w:szCs w:val="22"/>
        </w:rPr>
        <w:t xml:space="preserve">. </w:t>
      </w:r>
      <w:commentRangeEnd w:id="39"/>
      <w:r w:rsidR="00A553CA">
        <w:rPr>
          <w:rStyle w:val="a5"/>
          <w:rFonts w:asciiTheme="minorHAnsi" w:eastAsiaTheme="minorEastAsia" w:hAnsiTheme="minorHAnsi" w:cstheme="minorBidi"/>
          <w:kern w:val="0"/>
        </w:rPr>
        <w:commentReference w:id="39"/>
      </w:r>
      <w:commentRangeStart w:id="40"/>
      <w:r w:rsidRPr="002F03EF">
        <w:rPr>
          <w:rFonts w:ascii="Arial" w:hAnsi="Arial" w:cs="Arial"/>
          <w:kern w:val="0"/>
          <w:sz w:val="22"/>
          <w:szCs w:val="22"/>
        </w:rPr>
        <w:t xml:space="preserve">Flowering characteristics of </w:t>
      </w:r>
      <w:r w:rsidRPr="002F03EF">
        <w:rPr>
          <w:rFonts w:ascii="Arial" w:eastAsia="굴림" w:hAnsi="Arial" w:cs="Arial"/>
          <w:i/>
          <w:kern w:val="0"/>
          <w:sz w:val="22"/>
          <w:szCs w:val="22"/>
        </w:rPr>
        <w:t xml:space="preserve">Lilium </w:t>
      </w:r>
      <w:r w:rsidRPr="002F03EF">
        <w:rPr>
          <w:rFonts w:ascii="Arial" w:eastAsia="굴림" w:hAnsi="Arial" w:cs="Arial"/>
          <w:kern w:val="0"/>
          <w:sz w:val="22"/>
          <w:szCs w:val="22"/>
        </w:rPr>
        <w:t xml:space="preserve">Asiatic ‘Orange LiA’ </w:t>
      </w:r>
      <w:r w:rsidRPr="002F03EF">
        <w:rPr>
          <w:rFonts w:ascii="Arial" w:hAnsi="Arial" w:cs="Arial"/>
          <w:kern w:val="0"/>
          <w:sz w:val="22"/>
          <w:szCs w:val="22"/>
        </w:rPr>
        <w:t>as an F</w:t>
      </w:r>
      <w:r w:rsidRPr="002F03EF">
        <w:rPr>
          <w:rFonts w:ascii="Arial" w:hAnsi="Arial" w:cs="Arial"/>
          <w:kern w:val="0"/>
          <w:sz w:val="22"/>
          <w:szCs w:val="22"/>
          <w:vertAlign w:val="subscript"/>
        </w:rPr>
        <w:t>1</w:t>
      </w:r>
      <w:r w:rsidRPr="002F03EF">
        <w:rPr>
          <w:rFonts w:ascii="Arial" w:hAnsi="Arial" w:cs="Arial"/>
          <w:kern w:val="0"/>
          <w:sz w:val="22"/>
          <w:szCs w:val="22"/>
        </w:rPr>
        <w:t xml:space="preserve"> hybrid.</w:t>
      </w:r>
      <w:commentRangeEnd w:id="40"/>
      <w:r w:rsidR="00A553CA">
        <w:rPr>
          <w:rStyle w:val="a5"/>
          <w:rFonts w:asciiTheme="minorHAnsi" w:eastAsiaTheme="minorEastAsia" w:hAnsiTheme="minorHAnsi" w:cstheme="minorBidi"/>
          <w:kern w:val="0"/>
        </w:rPr>
        <w:commentReference w:id="40"/>
      </w:r>
    </w:p>
    <w:tbl>
      <w:tblPr>
        <w:tblStyle w:val="a8"/>
        <w:tblW w:w="9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25"/>
        <w:gridCol w:w="1276"/>
        <w:gridCol w:w="1310"/>
        <w:gridCol w:w="1100"/>
        <w:gridCol w:w="1417"/>
        <w:gridCol w:w="1829"/>
      </w:tblGrid>
      <w:tr w:rsidR="002D5233" w14:paraId="5EB92B65" w14:textId="77777777" w:rsidTr="002D5233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C68080" w14:textId="77777777" w:rsidR="002D5233" w:rsidRPr="002D5233" w:rsidRDefault="002D5233" w:rsidP="002D5233">
            <w:pPr>
              <w:spacing w:line="360" w:lineRule="auto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Cultivar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C9D3E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commentRangeStart w:id="41"/>
            <w:r w:rsidRPr="002D5233">
              <w:rPr>
                <w:rFonts w:ascii="Arial" w:hAnsi="Arial" w:cs="Arial" w:hint="eastAsia"/>
              </w:rPr>
              <w:t xml:space="preserve">Flower </w:t>
            </w:r>
            <w:r w:rsidRPr="002D5233">
              <w:rPr>
                <w:rFonts w:ascii="Arial" w:hAnsi="Arial" w:cs="Arial"/>
              </w:rPr>
              <w:t>c</w:t>
            </w:r>
            <w:r w:rsidRPr="002D5233">
              <w:rPr>
                <w:rFonts w:ascii="Arial" w:hAnsi="Arial" w:cs="Arial" w:hint="eastAsia"/>
              </w:rPr>
              <w:t xml:space="preserve">olor </w:t>
            </w:r>
            <w:commentRangeEnd w:id="41"/>
            <w:r w:rsidR="00A553CA">
              <w:rPr>
                <w:rStyle w:val="a5"/>
                <w:rFonts w:asciiTheme="minorHAnsi" w:eastAsiaTheme="minorEastAsia" w:hAnsiTheme="minorHAnsi" w:cstheme="minorBidi"/>
              </w:rPr>
              <w:commentReference w:id="41"/>
            </w:r>
            <w:commentRangeStart w:id="42"/>
            <w:r w:rsidRPr="002D5233">
              <w:rPr>
                <w:rFonts w:ascii="Arial" w:hAnsi="Arial" w:cs="Arial" w:hint="eastAsia"/>
              </w:rPr>
              <w:t>(RHS)</w:t>
            </w:r>
            <w:r w:rsidRPr="002D5233">
              <w:rPr>
                <w:rFonts w:ascii="Arial" w:hAnsi="Arial" w:cs="Arial" w:hint="eastAsia"/>
                <w:shd w:val="clear" w:color="auto" w:fill="FFFFFF"/>
                <w:vertAlign w:val="superscript"/>
              </w:rPr>
              <w:t>z</w:t>
            </w:r>
            <w:commentRangeEnd w:id="42"/>
            <w:r w:rsidR="00A553CA">
              <w:rPr>
                <w:rStyle w:val="a5"/>
                <w:rFonts w:asciiTheme="minorHAnsi" w:eastAsiaTheme="minorEastAsia" w:hAnsiTheme="minorHAnsi" w:cstheme="minorBidi"/>
              </w:rPr>
              <w:commentReference w:id="42"/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93F59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Flowering time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FFB6C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Flower diameter (cm)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D19A8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/>
              </w:rPr>
              <w:t>N</w:t>
            </w:r>
            <w:r w:rsidRPr="002D5233">
              <w:rPr>
                <w:rFonts w:ascii="Arial" w:hAnsi="Arial" w:cs="Arial" w:hint="eastAsia"/>
              </w:rPr>
              <w:t>o.</w:t>
            </w:r>
            <w:r w:rsidRPr="002D5233">
              <w:rPr>
                <w:rFonts w:ascii="Arial" w:hAnsi="Arial" w:cs="Arial"/>
              </w:rPr>
              <w:t xml:space="preserve"> of flower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DF714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Outer petal length (cm)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CAB2F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Spot inside</w:t>
            </w:r>
          </w:p>
          <w:p w14:paraId="4D1FF9A6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(spot color)</w:t>
            </w:r>
          </w:p>
        </w:tc>
      </w:tr>
      <w:tr w:rsidR="002D5233" w14:paraId="460F5EA8" w14:textId="77777777" w:rsidTr="002D5233">
        <w:trPr>
          <w:trHeight w:val="775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00C2B695" w14:textId="77777777" w:rsidR="002D5233" w:rsidRPr="002D5233" w:rsidRDefault="002D5233" w:rsidP="002D5233">
            <w:pPr>
              <w:spacing w:line="276" w:lineRule="auto"/>
              <w:rPr>
                <w:rFonts w:ascii="Arial" w:hAnsi="Arial" w:cs="Arial"/>
              </w:rPr>
            </w:pPr>
            <w:commentRangeStart w:id="43"/>
            <w:r w:rsidRPr="002D5233">
              <w:rPr>
                <w:rFonts w:ascii="Arial" w:hAnsi="Arial" w:cs="Arial"/>
              </w:rPr>
              <w:t>Orange LiA</w:t>
            </w:r>
            <w:commentRangeEnd w:id="43"/>
            <w:r w:rsidR="00A553CA">
              <w:rPr>
                <w:rStyle w:val="a5"/>
                <w:rFonts w:asciiTheme="minorHAnsi" w:eastAsiaTheme="minorEastAsia" w:hAnsiTheme="minorHAnsi" w:cstheme="minorBidi"/>
              </w:rPr>
              <w:commentReference w:id="43"/>
            </w:r>
          </w:p>
        </w:tc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14:paraId="48E33364" w14:textId="069B3A2E" w:rsidR="002D5233" w:rsidRPr="002D5233" w:rsidRDefault="002D5233" w:rsidP="006F1758">
            <w:pPr>
              <w:pStyle w:val="a7"/>
              <w:shd w:val="clear" w:color="auto" w:fill="FFFFFF"/>
              <w:spacing w:line="276" w:lineRule="auto"/>
              <w:jc w:val="center"/>
              <w:rPr>
                <w:rFonts w:ascii="Arial" w:hAnsi="Arial" w:cs="Arial"/>
                <w:color w:val="auto"/>
              </w:rPr>
            </w:pPr>
            <w:r w:rsidRPr="002D5233">
              <w:rPr>
                <w:rFonts w:ascii="Arial" w:hAnsi="Arial" w:cs="Arial"/>
                <w:color w:val="auto"/>
              </w:rPr>
              <w:t>Orang (</w:t>
            </w:r>
            <w:r w:rsidRPr="002D5233">
              <w:rPr>
                <w:rFonts w:ascii="Arial" w:hAnsi="Arial" w:cs="Arial" w:hint="eastAsia"/>
                <w:color w:val="auto"/>
              </w:rPr>
              <w:t>24C</w:t>
            </w:r>
            <w:r w:rsidRPr="002D5233">
              <w:rPr>
                <w:rFonts w:ascii="Arial" w:hAnsi="Arial" w:cs="Arial"/>
                <w:color w:val="auto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F37652F" w14:textId="77777777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May</w:t>
            </w:r>
            <w:r w:rsidRPr="002D5233">
              <w:rPr>
                <w:rFonts w:ascii="Arial" w:eastAsia="함초롬바탕" w:hAnsi="Arial" w:cs="Arial"/>
              </w:rPr>
              <w:t>. 16</w:t>
            </w:r>
          </w:p>
        </w:tc>
        <w:tc>
          <w:tcPr>
            <w:tcW w:w="1310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B31A9EC" w14:textId="7806089E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  <w:vertAlign w:val="superscript"/>
              </w:rPr>
            </w:pPr>
            <w:r w:rsidRPr="002D5233">
              <w:rPr>
                <w:rFonts w:ascii="Arial" w:eastAsia="함초롬바탕" w:hAnsi="Arial" w:cs="Arial"/>
              </w:rPr>
              <w:t>15.1 ± 2.4</w:t>
            </w:r>
            <w:r w:rsidRPr="002D5233">
              <w:rPr>
                <w:rFonts w:ascii="Arial" w:eastAsiaTheme="minorEastAsia" w:hAnsi="Arial" w:cs="Arial"/>
                <w:color w:val="000000" w:themeColor="text1"/>
                <w:vertAlign w:val="superscript"/>
              </w:rPr>
              <w:t>y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B508126" w14:textId="27F15964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4</w:t>
            </w:r>
            <w:r w:rsidRPr="002D5233">
              <w:rPr>
                <w:rFonts w:ascii="Arial" w:eastAsia="함초롬바탕" w:hAnsi="Arial" w:cs="Arial"/>
              </w:rPr>
              <w:t>.</w:t>
            </w:r>
            <w:r w:rsidRPr="002D5233">
              <w:rPr>
                <w:rFonts w:ascii="Arial" w:eastAsia="함초롬바탕" w:hAnsi="Arial" w:cs="Arial" w:hint="eastAsia"/>
              </w:rPr>
              <w:t>2</w:t>
            </w:r>
            <w:r w:rsidRPr="002D5233">
              <w:rPr>
                <w:rFonts w:ascii="Arial" w:eastAsia="함초롬바탕" w:hAnsi="Arial" w:cs="Arial"/>
              </w:rPr>
              <w:t xml:space="preserve"> ± 0.</w:t>
            </w:r>
            <w:r w:rsidRPr="002D5233">
              <w:rPr>
                <w:rFonts w:ascii="Arial" w:eastAsia="함초롬바탕" w:hAnsi="Arial" w:cs="Arial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3A777468" w14:textId="77B49423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7.4</w:t>
            </w:r>
            <w:r w:rsidRPr="002D5233">
              <w:rPr>
                <w:rFonts w:ascii="Arial" w:eastAsia="함초롬바탕" w:hAnsi="Arial" w:cs="Arial"/>
              </w:rPr>
              <w:t xml:space="preserve"> ± 1.</w:t>
            </w:r>
            <w:r w:rsidRPr="002D5233">
              <w:rPr>
                <w:rFonts w:ascii="Arial" w:eastAsia="함초롬바탕" w:hAnsi="Arial" w:cs="Arial" w:hint="eastAsia"/>
              </w:rPr>
              <w:t>5</w:t>
            </w:r>
          </w:p>
        </w:tc>
        <w:tc>
          <w:tcPr>
            <w:tcW w:w="1829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3B99F50" w14:textId="77777777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eastAsia="함초롬바탕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Yes</w:t>
            </w:r>
          </w:p>
          <w:p w14:paraId="53217842" w14:textId="46961D64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  <w:vertAlign w:val="superscript"/>
              </w:rPr>
            </w:pPr>
            <w:r w:rsidRPr="002D5233">
              <w:rPr>
                <w:rFonts w:ascii="Arial" w:eastAsia="함초롬바탕" w:hAnsi="Arial" w:cs="Arial" w:hint="eastAsia"/>
              </w:rPr>
              <w:t>(Purple-brown)</w:t>
            </w:r>
          </w:p>
        </w:tc>
      </w:tr>
      <w:tr w:rsidR="002D5233" w14:paraId="1B9A93D4" w14:textId="77777777" w:rsidTr="002D5233"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A9E0A13" w14:textId="27DDB4CB" w:rsidR="002D5233" w:rsidRPr="002D5233" w:rsidRDefault="002D5233" w:rsidP="002D5233">
            <w:pPr>
              <w:spacing w:line="276" w:lineRule="auto"/>
              <w:rPr>
                <w:rFonts w:ascii="Arial" w:hAnsi="Arial" w:cs="Arial"/>
              </w:rPr>
            </w:pPr>
            <w:r w:rsidRPr="002D5233">
              <w:rPr>
                <w:rFonts w:ascii="Arial" w:hAnsi="Arial" w:cs="Arial"/>
                <w:spacing w:val="-20"/>
              </w:rPr>
              <w:t>Tiny Dino</w:t>
            </w:r>
            <w:r w:rsidRPr="002D5233">
              <w:rPr>
                <w:rFonts w:ascii="Arial" w:hAnsi="Arial" w:cs="Arial" w:hint="eastAsia"/>
              </w:rPr>
              <w:t xml:space="preserve"> (control)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14:paraId="3BF5289C" w14:textId="09E625DD" w:rsidR="002D5233" w:rsidRPr="002D5233" w:rsidRDefault="002D5233" w:rsidP="006F1758">
            <w:pPr>
              <w:pStyle w:val="a7"/>
              <w:shd w:val="clear" w:color="auto" w:fill="FFFFFF"/>
              <w:spacing w:line="276" w:lineRule="auto"/>
              <w:jc w:val="center"/>
              <w:rPr>
                <w:rFonts w:ascii="Arial" w:hAnsi="Arial" w:cs="Arial"/>
                <w:color w:val="auto"/>
                <w:spacing w:val="-20"/>
              </w:rPr>
            </w:pPr>
            <w:r w:rsidRPr="002D5233">
              <w:rPr>
                <w:rFonts w:ascii="Arial" w:hAnsi="Arial" w:cs="Arial"/>
                <w:color w:val="auto"/>
              </w:rPr>
              <w:t>Orang (</w:t>
            </w:r>
            <w:r w:rsidRPr="002D5233">
              <w:rPr>
                <w:rFonts w:ascii="Arial" w:hAnsi="Arial" w:cs="Arial" w:hint="eastAsia"/>
                <w:color w:val="auto"/>
              </w:rPr>
              <w:t>21A</w:t>
            </w:r>
            <w:r w:rsidRPr="002D5233">
              <w:rPr>
                <w:rFonts w:ascii="Arial" w:hAnsi="Arial" w:cs="Arial"/>
                <w:color w:val="auto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23BADE" w14:textId="77777777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May</w:t>
            </w:r>
            <w:r w:rsidRPr="002D5233">
              <w:rPr>
                <w:rFonts w:ascii="Arial" w:eastAsia="함초롬바탕" w:hAnsi="Arial" w:cs="Arial"/>
              </w:rPr>
              <w:t>. 20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C4BA74" w14:textId="11560BDE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15.5</w:t>
            </w:r>
            <w:r w:rsidRPr="002D5233">
              <w:rPr>
                <w:rFonts w:ascii="Arial" w:eastAsia="함초롬바탕" w:hAnsi="Arial" w:cs="Arial"/>
              </w:rPr>
              <w:t xml:space="preserve"> ± 1.</w:t>
            </w:r>
            <w:r w:rsidRPr="002D5233">
              <w:rPr>
                <w:rFonts w:ascii="Arial" w:eastAsia="함초롬바탕" w:hAnsi="Arial" w:cs="Arial" w:hint="eastAsia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31CBE1" w14:textId="0436EFB1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4</w:t>
            </w:r>
            <w:r w:rsidRPr="002D5233">
              <w:rPr>
                <w:rFonts w:ascii="Arial" w:eastAsia="함초롬바탕" w:hAnsi="Arial" w:cs="Arial"/>
              </w:rPr>
              <w:t>.</w:t>
            </w:r>
            <w:r w:rsidRPr="002D5233">
              <w:rPr>
                <w:rFonts w:ascii="Arial" w:eastAsia="함초롬바탕" w:hAnsi="Arial" w:cs="Arial" w:hint="eastAsia"/>
              </w:rPr>
              <w:t>1</w:t>
            </w:r>
            <w:r w:rsidRPr="002D5233">
              <w:rPr>
                <w:rFonts w:ascii="Arial" w:eastAsia="함초롬바탕" w:hAnsi="Arial" w:cs="Arial"/>
              </w:rPr>
              <w:t xml:space="preserve"> ± 0.</w:t>
            </w:r>
            <w:r w:rsidRPr="002D5233">
              <w:rPr>
                <w:rFonts w:ascii="Arial" w:eastAsia="함초롬바탕" w:hAnsi="Arial" w:cs="Arial" w:hint="eastAsia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676B7A" w14:textId="5E9B13EE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7.7</w:t>
            </w:r>
            <w:r w:rsidRPr="002D5233">
              <w:rPr>
                <w:rFonts w:ascii="Arial" w:eastAsia="함초롬바탕" w:hAnsi="Arial" w:cs="Arial"/>
              </w:rPr>
              <w:t xml:space="preserve"> ± 1.</w:t>
            </w:r>
            <w:r w:rsidRPr="002D5233">
              <w:rPr>
                <w:rFonts w:ascii="Arial" w:eastAsia="함초롬바탕" w:hAnsi="Arial" w:cs="Arial" w:hint="eastAsia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930102" w14:textId="77777777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No</w:t>
            </w:r>
          </w:p>
        </w:tc>
      </w:tr>
    </w:tbl>
    <w:p w14:paraId="1425E749" w14:textId="77777777" w:rsidR="002D5233" w:rsidRPr="00854DB1" w:rsidRDefault="002D5233" w:rsidP="002D5233">
      <w:pPr>
        <w:wordWrap/>
        <w:adjustRightInd w:val="0"/>
        <w:spacing w:line="240" w:lineRule="auto"/>
        <w:jc w:val="left"/>
        <w:rPr>
          <w:rFonts w:ascii="Arial" w:eastAsiaTheme="minorEastAsia" w:hAnsi="Arial" w:cs="Arial"/>
          <w:color w:val="000000" w:themeColor="text1"/>
          <w:kern w:val="0"/>
        </w:rPr>
      </w:pPr>
      <w:r>
        <w:rPr>
          <w:rFonts w:ascii="Arial" w:hAnsi="Arial" w:cs="Arial" w:hint="eastAsia"/>
          <w:kern w:val="0"/>
          <w:shd w:val="clear" w:color="auto" w:fill="FFFFFF"/>
          <w:vertAlign w:val="superscript"/>
        </w:rPr>
        <w:t>z</w:t>
      </w:r>
      <w:r w:rsidRPr="00854DB1">
        <w:rPr>
          <w:rFonts w:ascii="Arial" w:eastAsiaTheme="minorEastAsia" w:hAnsi="Arial" w:cs="Arial"/>
          <w:color w:val="000000" w:themeColor="text1"/>
          <w:kern w:val="0"/>
        </w:rPr>
        <w:t>RHS denotes Royal Horticultural Society color chart.</w:t>
      </w:r>
    </w:p>
    <w:p w14:paraId="0D26A900" w14:textId="3FBDB47E" w:rsidR="002D5233" w:rsidRDefault="002D5233" w:rsidP="002D5233">
      <w:pPr>
        <w:wordWrap/>
        <w:adjustRightInd w:val="0"/>
        <w:spacing w:line="240" w:lineRule="auto"/>
        <w:jc w:val="left"/>
        <w:rPr>
          <w:rFonts w:ascii="Arial" w:eastAsia="굴림" w:hAnsi="Arial" w:cs="Arial"/>
          <w:kern w:val="0"/>
        </w:rPr>
      </w:pPr>
      <w:r w:rsidRPr="00F27D83">
        <w:rPr>
          <w:rFonts w:ascii="Arial" w:eastAsiaTheme="minorEastAsia" w:hAnsi="Arial" w:cs="Arial"/>
          <w:color w:val="000000" w:themeColor="text1"/>
          <w:kern w:val="0"/>
          <w:vertAlign w:val="superscript"/>
        </w:rPr>
        <w:t>y</w:t>
      </w:r>
      <w:r w:rsidRPr="00F27D83">
        <w:rPr>
          <w:rFonts w:ascii="Arial" w:hAnsi="Arial" w:cs="Arial"/>
          <w:kern w:val="0"/>
          <w:shd w:val="clear" w:color="auto" w:fill="FFFFFF"/>
        </w:rPr>
        <w:t>Mean</w:t>
      </w:r>
      <w:r>
        <w:rPr>
          <w:rFonts w:ascii="Arial" w:hAnsi="Arial" w:cs="Arial"/>
          <w:kern w:val="0"/>
          <w:shd w:val="clear" w:color="auto" w:fill="FFFFFF"/>
        </w:rPr>
        <w:t xml:space="preserve"> </w:t>
      </w:r>
      <w:r w:rsidRPr="00F27D83">
        <w:rPr>
          <w:rFonts w:ascii="Arial" w:hAnsi="Arial" w:cs="Arial"/>
          <w:kern w:val="0"/>
          <w:shd w:val="clear" w:color="auto" w:fill="FFFFFF"/>
        </w:rPr>
        <w:t>±</w:t>
      </w:r>
      <w:r>
        <w:rPr>
          <w:rFonts w:ascii="Arial" w:hAnsi="Arial" w:cs="Arial"/>
          <w:kern w:val="0"/>
          <w:shd w:val="clear" w:color="auto" w:fill="FFFFFF"/>
        </w:rPr>
        <w:t xml:space="preserve"> </w:t>
      </w:r>
      <w:r w:rsidRPr="00F27D83">
        <w:rPr>
          <w:rFonts w:ascii="Arial" w:hAnsi="Arial" w:cs="Arial"/>
          <w:kern w:val="0"/>
          <w:shd w:val="clear" w:color="auto" w:fill="FFFFFF"/>
        </w:rPr>
        <w:t>SD of 30 plants.</w:t>
      </w:r>
    </w:p>
    <w:p w14:paraId="1F2E116F" w14:textId="77777777" w:rsidR="002D5233" w:rsidRDefault="002D5233" w:rsidP="002D5233">
      <w:pPr>
        <w:spacing w:line="360" w:lineRule="auto"/>
        <w:rPr>
          <w:rFonts w:ascii="Arial" w:eastAsia="바탕체" w:hAnsi="Arial" w:cs="Arial"/>
          <w:b/>
          <w:kern w:val="0"/>
          <w:sz w:val="24"/>
          <w:szCs w:val="24"/>
        </w:rPr>
      </w:pPr>
    </w:p>
    <w:p w14:paraId="02E8227E" w14:textId="77777777" w:rsidR="002D5233" w:rsidRDefault="002D5233" w:rsidP="002D5233">
      <w:pPr>
        <w:shd w:val="clear" w:color="auto" w:fill="FFFFFF"/>
        <w:spacing w:line="360" w:lineRule="auto"/>
        <w:jc w:val="center"/>
        <w:textAlignment w:val="baseline"/>
        <w:rPr>
          <w:rFonts w:ascii="Arial" w:hAnsi="Arial" w:cs="Arial"/>
          <w:kern w:val="0"/>
          <w:shd w:val="clear" w:color="auto" w:fill="FFFFFF"/>
        </w:rPr>
      </w:pPr>
      <w:r>
        <w:rPr>
          <w:rFonts w:ascii="Arial" w:hAnsi="Arial" w:cs="Arial"/>
          <w:noProof/>
          <w:kern w:val="0"/>
          <w:shd w:val="clear" w:color="auto" w:fill="FFFFFF"/>
        </w:rPr>
        <w:drawing>
          <wp:inline distT="0" distB="0" distL="0" distR="0" wp14:anchorId="7AB87EC6" wp14:editId="545B88FD">
            <wp:extent cx="4580655" cy="4938238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8002" cy="49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D6DC" w14:textId="1A9C93E6" w:rsidR="002D5233" w:rsidRPr="00E53443" w:rsidRDefault="002D5233" w:rsidP="002D5233">
      <w:pPr>
        <w:widowControl/>
        <w:wordWrap/>
        <w:autoSpaceDE/>
        <w:autoSpaceDN/>
        <w:spacing w:line="360" w:lineRule="auto"/>
        <w:ind w:left="283" w:hangingChars="120" w:hanging="283"/>
        <w:rPr>
          <w:rFonts w:ascii="Arial" w:eastAsia="굴림" w:hAnsi="Arial" w:cs="Arial"/>
          <w:kern w:val="0"/>
          <w:sz w:val="24"/>
          <w:szCs w:val="24"/>
        </w:rPr>
      </w:pPr>
      <w:commentRangeStart w:id="44"/>
      <w:r>
        <w:rPr>
          <w:rFonts w:ascii="Arial" w:hAnsi="Arial" w:cs="Arial"/>
          <w:b/>
          <w:kern w:val="0"/>
          <w:sz w:val="24"/>
          <w:szCs w:val="24"/>
          <w:shd w:val="clear" w:color="auto" w:fill="FFFFFF"/>
        </w:rPr>
        <w:t>Fig. 1.</w:t>
      </w:r>
      <w:r>
        <w:rPr>
          <w:rFonts w:ascii="Arial" w:hAnsi="Arial" w:cs="Arial" w:hint="eastAsia"/>
          <w:kern w:val="0"/>
          <w:sz w:val="24"/>
          <w:szCs w:val="24"/>
          <w:shd w:val="clear" w:color="auto" w:fill="FFFFFF"/>
        </w:rPr>
        <w:t xml:space="preserve"> </w:t>
      </w:r>
      <w:commentRangeEnd w:id="44"/>
      <w:r w:rsidR="005F27C8">
        <w:rPr>
          <w:rStyle w:val="a5"/>
          <w:rFonts w:asciiTheme="minorHAnsi" w:eastAsiaTheme="minorEastAsia" w:hAnsiTheme="minorHAnsi" w:cstheme="minorBidi"/>
          <w:kern w:val="0"/>
        </w:rPr>
        <w:commentReference w:id="44"/>
      </w:r>
      <w:commentRangeStart w:id="45"/>
      <w:r>
        <w:rPr>
          <w:rFonts w:ascii="Arial" w:hAnsi="Arial" w:cs="Arial"/>
          <w:kern w:val="0"/>
          <w:sz w:val="24"/>
          <w:szCs w:val="24"/>
          <w:shd w:val="clear" w:color="auto" w:fill="FFFFFF"/>
        </w:rPr>
        <w:t xml:space="preserve">Flowering </w:t>
      </w:r>
      <w:commentRangeEnd w:id="45"/>
      <w:r w:rsidR="00A915DA">
        <w:rPr>
          <w:rStyle w:val="a5"/>
          <w:rFonts w:asciiTheme="minorHAnsi" w:eastAsiaTheme="minorEastAsia" w:hAnsiTheme="minorHAnsi" w:cstheme="minorBidi"/>
          <w:kern w:val="0"/>
        </w:rPr>
        <w:commentReference w:id="45"/>
      </w:r>
      <w:r>
        <w:rPr>
          <w:rFonts w:ascii="Arial" w:hAnsi="Arial" w:cs="Arial"/>
          <w:kern w:val="0"/>
          <w:sz w:val="24"/>
          <w:szCs w:val="24"/>
          <w:shd w:val="clear" w:color="auto" w:fill="FFFFFF"/>
        </w:rPr>
        <w:t xml:space="preserve">characteristics of </w:t>
      </w:r>
      <w:r>
        <w:rPr>
          <w:rFonts w:ascii="Arial" w:eastAsia="HY신명조" w:hAnsi="Arial" w:cs="Arial"/>
          <w:bCs/>
          <w:sz w:val="24"/>
          <w:szCs w:val="24"/>
        </w:rPr>
        <w:t xml:space="preserve">the hybrid and its </w:t>
      </w:r>
      <w:r w:rsidRPr="00E53443">
        <w:rPr>
          <w:rFonts w:ascii="Arial" w:eastAsia="HY신명조" w:hAnsi="Arial" w:cs="Arial"/>
          <w:bCs/>
          <w:sz w:val="24"/>
          <w:szCs w:val="24"/>
        </w:rPr>
        <w:t xml:space="preserve">parent </w:t>
      </w:r>
      <w:commentRangeStart w:id="46"/>
      <w:r w:rsidRPr="00E53443">
        <w:rPr>
          <w:rFonts w:ascii="Arial" w:eastAsia="HY신명조" w:hAnsi="Arial" w:cs="Arial"/>
          <w:bCs/>
          <w:sz w:val="24"/>
          <w:szCs w:val="24"/>
        </w:rPr>
        <w:t>(</w:t>
      </w:r>
      <w:r w:rsidR="003A5AA7" w:rsidRPr="00E53443">
        <w:rPr>
          <w:rFonts w:ascii="Arial" w:hAnsi="Arial" w:cs="Arial"/>
          <w:sz w:val="24"/>
          <w:szCs w:val="24"/>
        </w:rPr>
        <w:t>the female parent</w:t>
      </w:r>
      <w:r w:rsidR="00E53443" w:rsidRPr="00E53443">
        <w:rPr>
          <w:rFonts w:ascii="Arial" w:hAnsi="Arial" w:cs="Arial"/>
          <w:sz w:val="24"/>
          <w:szCs w:val="24"/>
        </w:rPr>
        <w:t xml:space="preserve">: </w:t>
      </w:r>
      <w:r w:rsidR="003A5AA7" w:rsidRPr="00E53443">
        <w:rPr>
          <w:rFonts w:ascii="Arial" w:hAnsi="Arial" w:cs="Arial"/>
          <w:sz w:val="24"/>
          <w:szCs w:val="24"/>
        </w:rPr>
        <w:t>A</w:t>
      </w:r>
      <w:r w:rsidR="00E53443" w:rsidRPr="00E53443">
        <w:rPr>
          <w:rFonts w:ascii="Arial" w:hAnsi="Arial" w:cs="Arial"/>
          <w:sz w:val="24"/>
          <w:szCs w:val="24"/>
        </w:rPr>
        <w:t xml:space="preserve"> and</w:t>
      </w:r>
      <w:r w:rsidR="003A5AA7" w:rsidRPr="00E53443">
        <w:rPr>
          <w:rFonts w:ascii="Arial" w:hAnsi="Arial" w:cs="Arial"/>
          <w:sz w:val="24"/>
          <w:szCs w:val="24"/>
        </w:rPr>
        <w:t xml:space="preserve"> the male parent</w:t>
      </w:r>
      <w:r w:rsidR="00E53443" w:rsidRPr="00E53443">
        <w:rPr>
          <w:rFonts w:ascii="Arial" w:hAnsi="Arial" w:cs="Arial"/>
          <w:sz w:val="24"/>
          <w:szCs w:val="24"/>
        </w:rPr>
        <w:t xml:space="preserve">: </w:t>
      </w:r>
      <w:r w:rsidR="003A5AA7" w:rsidRPr="00E53443">
        <w:rPr>
          <w:rFonts w:ascii="Arial" w:hAnsi="Arial" w:cs="Arial"/>
          <w:sz w:val="24"/>
          <w:szCs w:val="24"/>
        </w:rPr>
        <w:t>B)</w:t>
      </w:r>
      <w:r w:rsidRPr="00E53443">
        <w:rPr>
          <w:rFonts w:ascii="Arial" w:eastAsia="HY신명조" w:hAnsi="Arial" w:cs="Arial"/>
          <w:bCs/>
          <w:sz w:val="24"/>
          <w:szCs w:val="24"/>
        </w:rPr>
        <w:t>.</w:t>
      </w:r>
      <w:commentRangeEnd w:id="46"/>
      <w:r w:rsidR="00A553CA">
        <w:rPr>
          <w:rStyle w:val="a5"/>
          <w:rFonts w:asciiTheme="minorHAnsi" w:eastAsiaTheme="minorEastAsia" w:hAnsiTheme="minorHAnsi" w:cstheme="minorBidi"/>
          <w:kern w:val="0"/>
        </w:rPr>
        <w:commentReference w:id="46"/>
      </w:r>
    </w:p>
    <w:sectPr w:rsidR="002D5233" w:rsidRPr="00E5344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최종범" w:date="2022-11-09T18:13:00Z" w:initials="최">
    <w:p w14:paraId="60B16E30" w14:textId="77777777" w:rsidR="00A81961" w:rsidRDefault="00A81961">
      <w:pPr>
        <w:pStyle w:val="a6"/>
      </w:pPr>
      <w:r>
        <w:rPr>
          <w:rStyle w:val="a5"/>
        </w:rPr>
        <w:annotationRef/>
      </w:r>
      <w:r>
        <w:t xml:space="preserve">다음과 같은 제목은 사용할 수 없다. </w:t>
      </w:r>
    </w:p>
    <w:p w14:paraId="6AB70239" w14:textId="77777777" w:rsidR="00A81961" w:rsidRDefault="00A81961">
      <w:pPr>
        <w:pStyle w:val="a6"/>
      </w:pPr>
      <w:r>
        <w:t xml:space="preserve">(1) A new variety --- </w:t>
      </w:r>
    </w:p>
    <w:p w14:paraId="0833959F" w14:textId="77777777" w:rsidR="00A81961" w:rsidRDefault="00A81961">
      <w:pPr>
        <w:pStyle w:val="a6"/>
      </w:pPr>
      <w:r>
        <w:t>(2) A new cultivar ----</w:t>
      </w:r>
    </w:p>
    <w:p w14:paraId="0B85B3AB" w14:textId="24E7F901" w:rsidR="00A81961" w:rsidRDefault="00A81961">
      <w:pPr>
        <w:pStyle w:val="a6"/>
      </w:pPr>
      <w:r>
        <w:t>제목 또는 초록에 ‘New’라는 문구는 사용하지</w:t>
      </w:r>
      <w:r>
        <w:rPr>
          <w:rFonts w:hint="eastAsia"/>
        </w:rPr>
        <w:t xml:space="preserve"> 않는다.</w:t>
      </w:r>
      <w:r>
        <w:t xml:space="preserve"> new라는 문구는 시간이 경과하면 더 이상 의미가 없</w:t>
      </w:r>
      <w:r>
        <w:rPr>
          <w:rFonts w:hint="eastAsia"/>
        </w:rPr>
        <w:t>기 때문이다.</w:t>
      </w:r>
      <w:r>
        <w:t xml:space="preserve"> </w:t>
      </w:r>
    </w:p>
  </w:comment>
  <w:comment w:id="1" w:author="최종범" w:date="2022-11-09T19:06:00Z" w:initials="최">
    <w:p w14:paraId="216F6805" w14:textId="296CF6B7" w:rsidR="00985307" w:rsidRDefault="00985307">
      <w:pPr>
        <w:pStyle w:val="a6"/>
      </w:pPr>
      <w:r>
        <w:rPr>
          <w:rStyle w:val="a5"/>
        </w:rPr>
        <w:annotationRef/>
      </w:r>
      <w:r>
        <w:t>영문 제목 각 단어의 첫 자는 모두 대문자로 쓴다. 단, 전치사, 관사, 접속사는 소문자로 쓴다. 일반화된 특별한 것을 제외하고는 제목에는 원칙적으로 약자의 사용을 금한다.</w:t>
      </w:r>
    </w:p>
  </w:comment>
  <w:comment w:id="3" w:author="최종범" w:date="2022-11-09T19:07:00Z" w:initials="최">
    <w:p w14:paraId="396F5A23" w14:textId="77777777" w:rsidR="00985307" w:rsidRDefault="00985307" w:rsidP="00985307">
      <w:pPr>
        <w:pStyle w:val="a6"/>
      </w:pPr>
      <w:r>
        <w:rPr>
          <w:rStyle w:val="a5"/>
        </w:rPr>
        <w:annotationRef/>
      </w:r>
      <w:r>
        <w:rPr>
          <w:rStyle w:val="a5"/>
        </w:rPr>
        <w:annotationRef/>
      </w:r>
      <w:r>
        <w:t>저자가 2인일 때에는 사이에 and를, 3인 이상일 때에는 콤마(,)와 and를 사용한다</w:t>
      </w:r>
      <w:r>
        <w:rPr>
          <w:rFonts w:hint="eastAsia"/>
        </w:rPr>
        <w:t>.</w:t>
      </w:r>
    </w:p>
    <w:p w14:paraId="1E24D069" w14:textId="7FE1B891" w:rsidR="00985307" w:rsidRPr="00985307" w:rsidRDefault="00985307">
      <w:pPr>
        <w:pStyle w:val="a6"/>
      </w:pPr>
    </w:p>
  </w:comment>
  <w:comment w:id="4" w:author="최종범" w:date="2022-11-09T19:07:00Z" w:initials="최">
    <w:p w14:paraId="42B0658B" w14:textId="77777777" w:rsidR="00985307" w:rsidRDefault="00985307" w:rsidP="00985307">
      <w:pPr>
        <w:pStyle w:val="a6"/>
      </w:pPr>
      <w:r>
        <w:rPr>
          <w:rStyle w:val="a5"/>
        </w:rPr>
        <w:annotationRef/>
      </w:r>
      <w:r>
        <w:rPr>
          <w:rStyle w:val="a5"/>
        </w:rPr>
        <w:annotationRef/>
      </w:r>
      <w:r>
        <w:t>우편번호를 포함한 완벽한 주소를 적는다.</w:t>
      </w:r>
    </w:p>
    <w:p w14:paraId="73686910" w14:textId="04346AF4" w:rsidR="00985307" w:rsidRPr="00985307" w:rsidRDefault="00985307">
      <w:pPr>
        <w:pStyle w:val="a6"/>
      </w:pPr>
    </w:p>
  </w:comment>
  <w:comment w:id="5" w:author="최종범" w:date="2022-11-09T20:04:00Z" w:initials="최">
    <w:p w14:paraId="02AE7E1D" w14:textId="481F3493" w:rsidR="002C6735" w:rsidRDefault="002C6735">
      <w:pPr>
        <w:pStyle w:val="a6"/>
      </w:pPr>
      <w:r>
        <w:rPr>
          <w:rStyle w:val="a5"/>
        </w:rPr>
        <w:annotationRef/>
      </w:r>
      <w:r>
        <w:rPr>
          <w:rFonts w:hint="eastAsia"/>
        </w:rPr>
        <w:t>R</w:t>
      </w:r>
      <w:r>
        <w:t>epub</w:t>
      </w:r>
      <w:r>
        <w:rPr>
          <w:rFonts w:hint="eastAsia"/>
        </w:rPr>
        <w:t>l</w:t>
      </w:r>
      <w:r>
        <w:t xml:space="preserve">ic of Korea </w:t>
      </w:r>
      <w:r>
        <w:rPr>
          <w:rFonts w:hint="eastAsia"/>
        </w:rPr>
        <w:t>또는</w:t>
      </w:r>
      <w:r>
        <w:t xml:space="preserve"> South Korea</w:t>
      </w:r>
      <w:r>
        <w:rPr>
          <w:rFonts w:hint="eastAsia"/>
        </w:rPr>
        <w:t xml:space="preserve">로 쓰지 않고 </w:t>
      </w:r>
      <w:r>
        <w:t>Korea</w:t>
      </w:r>
      <w:r>
        <w:rPr>
          <w:rFonts w:hint="eastAsia"/>
        </w:rPr>
        <w:t>로 한다.</w:t>
      </w:r>
    </w:p>
  </w:comment>
  <w:comment w:id="6" w:author="최종범" w:date="2022-11-09T18:30:00Z" w:initials="최">
    <w:p w14:paraId="2E0FF531" w14:textId="12A03A74" w:rsidR="00A81961" w:rsidRDefault="00A81961">
      <w:pPr>
        <w:pStyle w:val="a6"/>
      </w:pPr>
      <w:r>
        <w:rPr>
          <w:rStyle w:val="a5"/>
        </w:rPr>
        <w:annotationRef/>
      </w:r>
      <w:r w:rsidR="00CD43D2">
        <w:rPr>
          <w:rFonts w:hint="eastAsia"/>
        </w:rPr>
        <w:t xml:space="preserve">그 외 </w:t>
      </w:r>
      <w:r w:rsidR="0031585F">
        <w:rPr>
          <w:rFonts w:hint="eastAsia"/>
        </w:rPr>
        <w:t xml:space="preserve">자세한 </w:t>
      </w:r>
      <w:r w:rsidR="00CD43D2">
        <w:rPr>
          <w:rFonts w:hint="eastAsia"/>
        </w:rPr>
        <w:t>논문작성법은 국문논문과 영문논문</w:t>
      </w:r>
      <w:r w:rsidR="00E53443">
        <w:t xml:space="preserve"> </w:t>
      </w:r>
      <w:r w:rsidR="00CD43D2">
        <w:rPr>
          <w:rFonts w:hint="eastAsia"/>
        </w:rPr>
        <w:t>템플릿을 참조한다.</w:t>
      </w:r>
      <w:r w:rsidR="00CD43D2">
        <w:t xml:space="preserve"> </w:t>
      </w:r>
    </w:p>
  </w:comment>
  <w:comment w:id="7" w:author="최종범" w:date="2022-11-09T19:07:00Z" w:initials="최">
    <w:p w14:paraId="4A94241A" w14:textId="37AA4F54" w:rsidR="00985307" w:rsidRDefault="00985307">
      <w:pPr>
        <w:pStyle w:val="a6"/>
      </w:pPr>
      <w:r>
        <w:rPr>
          <w:rStyle w:val="a5"/>
        </w:rPr>
        <w:annotationRef/>
      </w:r>
      <w:r>
        <w:t>초록만 읽어도 그 논문의 내용을 파악할 수 있도록 작성</w:t>
      </w:r>
      <w:r>
        <w:rPr>
          <w:rFonts w:hint="eastAsia"/>
        </w:rPr>
        <w:t xml:space="preserve">하며 </w:t>
      </w:r>
      <w:r>
        <w:t>한 문단으로 작성한다. 50~500단어(전체 논문 길이의 5%)를 넘지 않도록 요약하여야 한다.</w:t>
      </w:r>
    </w:p>
  </w:comment>
  <w:comment w:id="8" w:author="최종범" w:date="2022-11-09T19:08:00Z" w:initials="최">
    <w:p w14:paraId="60A2C4E6" w14:textId="4A5EC802" w:rsidR="00985307" w:rsidRDefault="00985307">
      <w:pPr>
        <w:pStyle w:val="a6"/>
      </w:pPr>
      <w:r>
        <w:rPr>
          <w:rStyle w:val="a5"/>
        </w:rPr>
        <w:annotationRef/>
      </w:r>
      <w:r>
        <w:t>영문에서 숫자와 단위 사이는 띄며(% 및 ℃는 숫자와 붙임), 괄호와 그 앞 단어 사이도 띈다.</w:t>
      </w:r>
    </w:p>
  </w:comment>
  <w:comment w:id="9" w:author="최종범" w:date="2022-11-09T19:08:00Z" w:initials="최">
    <w:p w14:paraId="564F41E9" w14:textId="5B6F0532" w:rsidR="00985307" w:rsidRDefault="00985307">
      <w:pPr>
        <w:pStyle w:val="a6"/>
      </w:pPr>
      <w:r>
        <w:rPr>
          <w:rStyle w:val="a5"/>
        </w:rPr>
        <w:annotationRef/>
      </w:r>
      <w:r>
        <w:t>제목에 나타나지 않은 주요 단어 5~7(8)개를 소문자로 적는다. 단어의 기재순서는 알파벳순으로 작성한다.</w:t>
      </w:r>
    </w:p>
  </w:comment>
  <w:comment w:id="10" w:author="최종범" w:date="2022-11-09T19:08:00Z" w:initials="최">
    <w:p w14:paraId="5F3A9BA4" w14:textId="77777777" w:rsidR="00985307" w:rsidRDefault="00985307" w:rsidP="00985307">
      <w:pPr>
        <w:pStyle w:val="a6"/>
      </w:pPr>
      <w:r>
        <w:rPr>
          <w:rStyle w:val="a5"/>
        </w:rPr>
        <w:annotationRef/>
      </w:r>
      <w:r>
        <w:rPr>
          <w:rStyle w:val="a5"/>
        </w:rPr>
        <w:annotationRef/>
      </w:r>
      <w:bookmarkStart w:id="11" w:name="_Hlk118895993"/>
      <w:r>
        <w:rPr>
          <w:rFonts w:hint="eastAsia"/>
        </w:rPr>
        <w:t>교신저자의 정보는 이름,</w:t>
      </w:r>
      <w:r>
        <w:t xml:space="preserve"> </w:t>
      </w:r>
      <w:r>
        <w:rPr>
          <w:rFonts w:hint="eastAsia"/>
        </w:rPr>
        <w:t>전화번호,</w:t>
      </w:r>
      <w:r>
        <w:t xml:space="preserve"> </w:t>
      </w:r>
      <w:r>
        <w:rPr>
          <w:rFonts w:hint="eastAsia"/>
        </w:rPr>
        <w:t>메일,</w:t>
      </w:r>
      <w:r>
        <w:t xml:space="preserve"> ORCID </w:t>
      </w:r>
      <w:r>
        <w:rPr>
          <w:rFonts w:hint="eastAsia"/>
        </w:rPr>
        <w:t>를 넣으며 개인 핸드폰 번호는 안된다.</w:t>
      </w:r>
      <w:r>
        <w:t xml:space="preserve"> </w:t>
      </w:r>
      <w:bookmarkEnd w:id="11"/>
    </w:p>
    <w:p w14:paraId="084151AE" w14:textId="6671B991" w:rsidR="00985307" w:rsidRPr="00985307" w:rsidRDefault="00985307">
      <w:pPr>
        <w:pStyle w:val="a6"/>
      </w:pPr>
    </w:p>
  </w:comment>
  <w:comment w:id="13" w:author="최종범" w:date="2022-11-09T18:25:00Z" w:initials="최">
    <w:p w14:paraId="468CFCFB" w14:textId="71E47D63" w:rsidR="00A81961" w:rsidRDefault="00A81961">
      <w:pPr>
        <w:pStyle w:val="a6"/>
      </w:pPr>
      <w:r>
        <w:rPr>
          <w:rStyle w:val="a5"/>
        </w:rPr>
        <w:annotationRef/>
      </w:r>
      <w:r>
        <w:t>서</w:t>
      </w:r>
      <w:r w:rsidR="00A915DA">
        <w:rPr>
          <w:rFonts w:hint="eastAsia"/>
        </w:rPr>
        <w:t>언,</w:t>
      </w:r>
      <w:r w:rsidR="00A915DA">
        <w:t xml:space="preserve"> </w:t>
      </w:r>
      <w:r w:rsidR="00A915DA">
        <w:rPr>
          <w:rFonts w:hint="eastAsia"/>
        </w:rPr>
        <w:t>재료 및 방법,</w:t>
      </w:r>
      <w:r w:rsidR="00A915DA">
        <w:t xml:space="preserve"> </w:t>
      </w:r>
      <w:r w:rsidR="00A915DA">
        <w:rPr>
          <w:rFonts w:hint="eastAsia"/>
        </w:rPr>
        <w:t>결과 및 고찰,</w:t>
      </w:r>
      <w:r w:rsidR="00A915DA">
        <w:t xml:space="preserve"> </w:t>
      </w:r>
      <w:r w:rsidR="00A915DA">
        <w:rPr>
          <w:rFonts w:hint="eastAsia"/>
        </w:rPr>
        <w:t>초록</w:t>
      </w:r>
      <w:r>
        <w:t>에 포함되어야 할 내용</w:t>
      </w:r>
      <w:r>
        <w:rPr>
          <w:rFonts w:hint="eastAsia"/>
        </w:rPr>
        <w:t>은 아래와 같다.</w:t>
      </w:r>
      <w:r>
        <w:t xml:space="preserve"> </w:t>
      </w:r>
    </w:p>
    <w:p w14:paraId="277F46D9" w14:textId="77777777" w:rsidR="00A81961" w:rsidRDefault="00A81961">
      <w:pPr>
        <w:pStyle w:val="a6"/>
      </w:pPr>
      <w:r>
        <w:t xml:space="preserve">1. 식물학적 특징, 분류학적 특징 </w:t>
      </w:r>
    </w:p>
    <w:p w14:paraId="64D971B7" w14:textId="04EC57F8" w:rsidR="00A81961" w:rsidRDefault="00A81961">
      <w:pPr>
        <w:pStyle w:val="a6"/>
      </w:pPr>
      <w:r>
        <w:t xml:space="preserve">2. 경제적 중요성: 우리나라 및 전세계 재배면적, 생산액 등 추이 </w:t>
      </w:r>
    </w:p>
    <w:p w14:paraId="2621277B" w14:textId="77777777" w:rsidR="00A81961" w:rsidRDefault="00A81961">
      <w:pPr>
        <w:pStyle w:val="a6"/>
      </w:pPr>
      <w:r>
        <w:t xml:space="preserve">3. 육종 이유, 목적, 필요성 </w:t>
      </w:r>
    </w:p>
    <w:p w14:paraId="19015B65" w14:textId="77777777" w:rsidR="00A81961" w:rsidRDefault="00A81961">
      <w:pPr>
        <w:pStyle w:val="a6"/>
      </w:pPr>
      <w:r>
        <w:t xml:space="preserve">4. 현재까지 육종 경과 history, 유전육종적인 기술의 접목, 유전자원의 개발, 육종기술의 진보, 육종기술의 한계성, 앞으로의 과제 </w:t>
      </w:r>
    </w:p>
    <w:p w14:paraId="2E7609BC" w14:textId="77777777" w:rsidR="00A81961" w:rsidRDefault="00A81961">
      <w:pPr>
        <w:pStyle w:val="a6"/>
      </w:pPr>
      <w:r>
        <w:t>5. 저자가 이루어</w:t>
      </w:r>
      <w:r>
        <w:rPr>
          <w:rFonts w:hint="eastAsia"/>
        </w:rPr>
        <w:t xml:space="preserve"> </w:t>
      </w:r>
      <w:r>
        <w:t xml:space="preserve">온 육종의 과정과 필요성, 목적, 한계성 6. 가지고 있는 부모본의 특징 및 교배과정(필요시) </w:t>
      </w:r>
    </w:p>
    <w:p w14:paraId="687D0A3D" w14:textId="68B13A6B" w:rsidR="00A81961" w:rsidRDefault="00A81961">
      <w:pPr>
        <w:pStyle w:val="a6"/>
      </w:pPr>
      <w:r>
        <w:t>7. 신품종 개발의 당위성, 시장의 반응</w:t>
      </w:r>
    </w:p>
    <w:p w14:paraId="721B0F02" w14:textId="77777777" w:rsidR="00E53443" w:rsidRDefault="00E53443">
      <w:pPr>
        <w:pStyle w:val="a6"/>
      </w:pPr>
    </w:p>
    <w:p w14:paraId="1B78BD2F" w14:textId="234991E4" w:rsidR="00E53443" w:rsidRDefault="00E53443">
      <w:pPr>
        <w:pStyle w:val="a6"/>
      </w:pPr>
      <w:r>
        <w:rPr>
          <w:rFonts w:hint="eastAsia"/>
        </w:rPr>
        <w:t xml:space="preserve">그 외 </w:t>
      </w:r>
      <w:r w:rsidR="0031585F">
        <w:rPr>
          <w:rFonts w:hint="eastAsia"/>
        </w:rPr>
        <w:t xml:space="preserve">자세한 </w:t>
      </w:r>
      <w:r>
        <w:rPr>
          <w:rFonts w:hint="eastAsia"/>
        </w:rPr>
        <w:t>논문작성법은 국문논문과 영문논문 템플릿을 참고한다.</w:t>
      </w:r>
      <w:r>
        <w:t xml:space="preserve"> </w:t>
      </w:r>
    </w:p>
  </w:comment>
  <w:comment w:id="14" w:author="최종범" w:date="2022-11-09T18:21:00Z" w:initials="최">
    <w:p w14:paraId="2D4FE23B" w14:textId="77777777" w:rsidR="00A81961" w:rsidRDefault="00A81961">
      <w:pPr>
        <w:pStyle w:val="a6"/>
      </w:pPr>
      <w:r>
        <w:rPr>
          <w:rStyle w:val="a5"/>
        </w:rPr>
        <w:annotationRef/>
      </w:r>
      <w:r>
        <w:t xml:space="preserve">평이한 내용이나 통계 등은 인용하지 않아도 </w:t>
      </w:r>
      <w:r>
        <w:rPr>
          <w:rFonts w:hint="eastAsia"/>
        </w:rPr>
        <w:t>된다.</w:t>
      </w:r>
      <w:r>
        <w:t xml:space="preserve"> </w:t>
      </w:r>
    </w:p>
    <w:p w14:paraId="1F45E379" w14:textId="65F902B9" w:rsidR="00A81961" w:rsidRDefault="00A81961">
      <w:pPr>
        <w:pStyle w:val="a6"/>
      </w:pPr>
      <w:r>
        <w:t>예</w:t>
      </w:r>
      <w:r>
        <w:rPr>
          <w:rFonts w:hint="eastAsia"/>
        </w:rPr>
        <w:t>)</w:t>
      </w:r>
      <w:r>
        <w:t xml:space="preserve"> 국화는 우리나라 4대 화훼작물 중 하나이다. → 누구나 국화는 중요한 화훼작물임을 알고 있</w:t>
      </w:r>
      <w:r>
        <w:rPr>
          <w:rFonts w:hint="eastAsia"/>
        </w:rPr>
        <w:t>기 때문에</w:t>
      </w:r>
      <w:r>
        <w:t xml:space="preserve"> 인용문헌을 삽입할 필요가 없</w:t>
      </w:r>
      <w:r>
        <w:rPr>
          <w:rFonts w:hint="eastAsia"/>
        </w:rPr>
        <w:t>다.</w:t>
      </w:r>
      <w:r>
        <w:t xml:space="preserve"> </w:t>
      </w:r>
    </w:p>
  </w:comment>
  <w:comment w:id="15" w:author="최종범" w:date="2022-11-09T19:09:00Z" w:initials="최">
    <w:p w14:paraId="54FE3708" w14:textId="7887D8D3" w:rsidR="00985307" w:rsidRDefault="00985307">
      <w:pPr>
        <w:pStyle w:val="a6"/>
      </w:pPr>
      <w:r>
        <w:rPr>
          <w:rStyle w:val="a5"/>
        </w:rPr>
        <w:annotationRef/>
      </w:r>
      <w:r>
        <w:rPr>
          <w:rFonts w:hint="eastAsia"/>
        </w:rPr>
        <w:t>서언에서 두 번째부터 언급되는 학명의 속명은 약자로 쓴다.</w:t>
      </w:r>
    </w:p>
  </w:comment>
  <w:comment w:id="16" w:author="최종범" w:date="2022-11-09T19:12:00Z" w:initials="최">
    <w:p w14:paraId="54ACA4FC" w14:textId="77777777" w:rsidR="00985307" w:rsidRDefault="00985307" w:rsidP="00985307">
      <w:pPr>
        <w:pStyle w:val="a6"/>
      </w:pPr>
      <w:r>
        <w:rPr>
          <w:rStyle w:val="a5"/>
        </w:rPr>
        <w:annotationRef/>
      </w:r>
      <w:bookmarkStart w:id="17" w:name="_Hlk118896055"/>
      <w:r>
        <w:t>본문에서 인용문헌의 인용은</w:t>
      </w:r>
      <w:r>
        <w:rPr>
          <w:rFonts w:hint="eastAsia"/>
        </w:rPr>
        <w:t xml:space="preserve"> 저자의 성과 연도로 표시하며 중간에 콤마(,</w:t>
      </w:r>
      <w:r>
        <w:t>)</w:t>
      </w:r>
      <w:r>
        <w:rPr>
          <w:rFonts w:hint="eastAsia"/>
        </w:rPr>
        <w:t>는 없다,</w:t>
      </w:r>
      <w:r>
        <w:t xml:space="preserve"> </w:t>
      </w:r>
    </w:p>
    <w:p w14:paraId="7E423EA5" w14:textId="77777777" w:rsidR="00985307" w:rsidRDefault="00985307" w:rsidP="00985307">
      <w:pPr>
        <w:pStyle w:val="a6"/>
      </w:pPr>
      <w:r>
        <w:t>2편 이상의 경우</w:t>
      </w:r>
      <w:r>
        <w:rPr>
          <w:rFonts w:hint="eastAsia"/>
        </w:rPr>
        <w:t xml:space="preserve"> </w:t>
      </w:r>
    </w:p>
    <w:p w14:paraId="4E6A3DBF" w14:textId="77777777" w:rsidR="00985307" w:rsidRDefault="00985307" w:rsidP="00985307">
      <w:pPr>
        <w:pStyle w:val="a6"/>
      </w:pPr>
      <w:r>
        <w:rPr>
          <w:rFonts w:hint="eastAsia"/>
        </w:rPr>
        <w:t xml:space="preserve">본문에서 </w:t>
      </w:r>
      <w:r>
        <w:t xml:space="preserve">Kim and Park(1985, 1991), Choi 1993a, 1993b, 1994), Palmer at al.(1987, 1989) </w:t>
      </w:r>
    </w:p>
    <w:p w14:paraId="2078EC8D" w14:textId="5CCFA153" w:rsidR="00985307" w:rsidRDefault="00985307" w:rsidP="00985307">
      <w:pPr>
        <w:pStyle w:val="a6"/>
      </w:pPr>
      <w:r>
        <w:t xml:space="preserve">괄호에서 (Kim 1986; Olmo and Brooks 1977), (Hills 1977a, 1977b)… 이 경우 1977a,b로 쓰지 </w:t>
      </w:r>
      <w:r>
        <w:rPr>
          <w:rFonts w:hint="eastAsia"/>
        </w:rPr>
        <w:t>않는다.</w:t>
      </w:r>
      <w:r>
        <w:t xml:space="preserve"> </w:t>
      </w:r>
      <w:r>
        <w:rPr>
          <w:rFonts w:hint="eastAsia"/>
        </w:rPr>
        <w:t>문헌의 기재 순서는 연도 순이 아니라 저자의 알파벳 순이다.</w:t>
      </w:r>
      <w:bookmarkEnd w:id="17"/>
    </w:p>
  </w:comment>
  <w:comment w:id="18" w:author="최종범" w:date="2022-11-09T19:09:00Z" w:initials="최">
    <w:p w14:paraId="5BB0C24D" w14:textId="516DD02D" w:rsidR="00985307" w:rsidRDefault="00985307">
      <w:pPr>
        <w:pStyle w:val="a6"/>
      </w:pPr>
      <w:r>
        <w:rPr>
          <w:rStyle w:val="a5"/>
        </w:rPr>
        <w:annotationRef/>
      </w:r>
      <w:r>
        <w:t>영문에서는 괄호를 앞 단어와 띄어 쓰나, 국문에서는 붙여 쓴다.</w:t>
      </w:r>
    </w:p>
  </w:comment>
  <w:comment w:id="19" w:author="최종범" w:date="2022-11-09T19:56:00Z" w:initials="최">
    <w:p w14:paraId="65AB2803" w14:textId="11B07414" w:rsidR="00A915DA" w:rsidRDefault="00A915DA">
      <w:pPr>
        <w:pStyle w:val="a6"/>
      </w:pPr>
      <w:r>
        <w:rPr>
          <w:rStyle w:val="a5"/>
        </w:rPr>
        <w:annotationRef/>
      </w:r>
      <w:r>
        <w:rPr>
          <w:rFonts w:hint="eastAsia"/>
        </w:rPr>
        <w:t>육성경위,</w:t>
      </w:r>
      <w:r>
        <w:t xml:space="preserve"> </w:t>
      </w:r>
      <w:r>
        <w:rPr>
          <w:rFonts w:hint="eastAsia"/>
        </w:rPr>
        <w:t>주요특징,</w:t>
      </w:r>
      <w:r>
        <w:t xml:space="preserve"> </w:t>
      </w:r>
      <w:r>
        <w:rPr>
          <w:rFonts w:hint="eastAsia"/>
        </w:rPr>
        <w:t>재배상 유의점,</w:t>
      </w:r>
      <w:r>
        <w:t xml:space="preserve"> </w:t>
      </w:r>
      <w:r>
        <w:rPr>
          <w:rFonts w:hint="eastAsia"/>
        </w:rPr>
        <w:t>유용성을 각 소제목으로 하여 넣는다.</w:t>
      </w:r>
      <w:r>
        <w:t xml:space="preserve"> </w:t>
      </w:r>
    </w:p>
  </w:comment>
  <w:comment w:id="20" w:author="최종범" w:date="2022-11-09T19:10:00Z" w:initials="최">
    <w:p w14:paraId="232A45E8" w14:textId="5358AA77" w:rsidR="00985307" w:rsidRDefault="00985307">
      <w:pPr>
        <w:pStyle w:val="a6"/>
      </w:pPr>
      <w:r>
        <w:rPr>
          <w:rStyle w:val="a5"/>
        </w:rPr>
        <w:annotationRef/>
      </w:r>
      <w:bookmarkStart w:id="21" w:name="_Hlk118899036"/>
      <w:r>
        <w:t>표와 그림을 2개 이상 인용할 때에는 영문은 and 그리고 국문은 콤마를 사용한다.</w:t>
      </w:r>
      <w:bookmarkEnd w:id="21"/>
    </w:p>
  </w:comment>
  <w:comment w:id="22" w:author="최종범" w:date="2022-11-09T20:01:00Z" w:initials="최">
    <w:p w14:paraId="7E858355" w14:textId="2CAE06A6" w:rsidR="00F05960" w:rsidRDefault="00F05960">
      <w:pPr>
        <w:pStyle w:val="a6"/>
      </w:pPr>
      <w:r>
        <w:rPr>
          <w:rStyle w:val="a5"/>
        </w:rPr>
        <w:annotationRef/>
      </w:r>
      <w:r>
        <w:rPr>
          <w:rFonts w:hint="eastAsia"/>
        </w:rPr>
        <w:t>반드시 품종보호등록 된 교배품종이어야 한다.</w:t>
      </w:r>
      <w:r>
        <w:t xml:space="preserve"> </w:t>
      </w:r>
    </w:p>
  </w:comment>
  <w:comment w:id="23" w:author="최종범" w:date="2022-11-09T19:10:00Z" w:initials="최">
    <w:p w14:paraId="0AF283F9" w14:textId="77777777" w:rsidR="00985307" w:rsidRDefault="00985307" w:rsidP="00985307">
      <w:pPr>
        <w:pStyle w:val="a6"/>
      </w:pPr>
      <w:r>
        <w:rPr>
          <w:rStyle w:val="a5"/>
        </w:rPr>
        <w:annotationRef/>
      </w:r>
      <w:r>
        <w:rPr>
          <w:rStyle w:val="a5"/>
        </w:rPr>
        <w:annotationRef/>
      </w:r>
      <w:r>
        <w:t xml:space="preserve">국문 초록도 </w:t>
      </w:r>
      <w:r>
        <w:rPr>
          <w:rFonts w:hint="eastAsia"/>
        </w:rPr>
        <w:t>영문 초록과</w:t>
      </w:r>
      <w:r>
        <w:t xml:space="preserve"> 같은 요령으로 한 문단으로 작성한다. “적요”라 적지 않도록 한다.</w:t>
      </w:r>
    </w:p>
    <w:p w14:paraId="667F0D8F" w14:textId="14BDB04A" w:rsidR="00985307" w:rsidRPr="00985307" w:rsidRDefault="00985307">
      <w:pPr>
        <w:pStyle w:val="a6"/>
      </w:pPr>
    </w:p>
  </w:comment>
  <w:comment w:id="24" w:author="최종범" w:date="2022-11-09T19:11:00Z" w:initials="최">
    <w:p w14:paraId="76E5B8FB" w14:textId="387E45AE" w:rsidR="00985307" w:rsidRDefault="00985307">
      <w:pPr>
        <w:pStyle w:val="a6"/>
      </w:pPr>
      <w:r>
        <w:rPr>
          <w:rStyle w:val="a5"/>
        </w:rPr>
        <w:annotationRef/>
      </w:r>
      <w:r>
        <w:t>국문 추가 주요어는 Additional key words에 상응하는 순서로 국문 단어를 쓴다</w:t>
      </w:r>
      <w:r>
        <w:rPr>
          <w:rFonts w:hint="eastAsia"/>
        </w:rPr>
        <w:t>.</w:t>
      </w:r>
    </w:p>
  </w:comment>
  <w:comment w:id="25" w:author="최종범" w:date="2022-11-09T19:11:00Z" w:initials="최">
    <w:p w14:paraId="6D0E7B5E" w14:textId="77777777" w:rsidR="00985307" w:rsidRDefault="00985307" w:rsidP="00985307">
      <w:pPr>
        <w:pStyle w:val="a6"/>
      </w:pPr>
      <w:r>
        <w:rPr>
          <w:rStyle w:val="a5"/>
        </w:rPr>
        <w:annotationRef/>
      </w:r>
      <w:r>
        <w:rPr>
          <w:rStyle w:val="a5"/>
        </w:rPr>
        <w:annotationRef/>
      </w:r>
      <w:r>
        <w:t>사사는 인용문헌 앞에 기재한다.</w:t>
      </w:r>
    </w:p>
    <w:p w14:paraId="7DDF4C61" w14:textId="5F9FA3A2" w:rsidR="00985307" w:rsidRPr="00985307" w:rsidRDefault="00985307">
      <w:pPr>
        <w:pStyle w:val="a6"/>
      </w:pPr>
    </w:p>
  </w:comment>
  <w:comment w:id="26" w:author="최종범" w:date="2022-11-09T17:17:00Z" w:initials="최">
    <w:p w14:paraId="491CEA37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t>국문논문이나 영문논문 모두 영문으로 작성하여야 하며, 원문에 영문제목이 병기되어 있지 않을 경우에는 의미에 맞게 번역하여야 한다.</w:t>
      </w:r>
    </w:p>
  </w:comment>
  <w:comment w:id="27" w:author="최종범" w:date="2022-11-08T22:17:00Z" w:initials="최">
    <w:p w14:paraId="75522E59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t>학술잡지명은 단일 단어로 된 경우에는 모두 기재하며(예; HortScience, Phytopathology, Science 등), 여러 단어로 된 것은 of, and, the 등을 제외한 주요 단어의 약자에 의거하여 적는다.</w:t>
      </w:r>
    </w:p>
  </w:comment>
  <w:comment w:id="28" w:author="최종범" w:date="2022-11-08T22:18:00Z" w:initials="최">
    <w:p w14:paraId="6CC8FB86" w14:textId="77777777" w:rsidR="00E53443" w:rsidRDefault="00E53443" w:rsidP="00E53443">
      <w:pPr>
        <w:pStyle w:val="a6"/>
      </w:pPr>
      <w:r>
        <w:rPr>
          <w:rStyle w:val="a5"/>
        </w:rPr>
        <w:annotationRef/>
      </w:r>
      <w:bookmarkStart w:id="29" w:name="_Hlk118909282"/>
      <w:r>
        <w:t>권</w:t>
      </w:r>
      <w:r>
        <w:rPr>
          <w:rFonts w:hint="eastAsia"/>
        </w:rPr>
        <w:t>:</w:t>
      </w:r>
      <w:r>
        <w:t xml:space="preserve">페이지 순으로 한다. </w:t>
      </w:r>
      <w:r>
        <w:rPr>
          <w:rFonts w:hint="eastAsia"/>
        </w:rPr>
        <w:t>권(호)</w:t>
      </w:r>
      <w:r>
        <w:t>:</w:t>
      </w:r>
      <w:r>
        <w:rPr>
          <w:rFonts w:hint="eastAsia"/>
        </w:rPr>
        <w:t>페이지로 적지 않도록 한다</w:t>
      </w:r>
      <w:bookmarkStart w:id="30" w:name="_Hlk118909270"/>
      <w:r>
        <w:rPr>
          <w:rFonts w:hint="eastAsia"/>
        </w:rPr>
        <w:t>.</w:t>
      </w:r>
      <w:r>
        <w:t xml:space="preserve"> : </w:t>
      </w:r>
      <w:r>
        <w:rPr>
          <w:rFonts w:hint="eastAsia"/>
        </w:rPr>
        <w:t xml:space="preserve">사이는 띄어쓰지 않으며 페이지 끝에 마침표를 넣지 않는다. </w:t>
      </w:r>
      <w:bookmarkEnd w:id="29"/>
    </w:p>
    <w:bookmarkEnd w:id="30"/>
  </w:comment>
  <w:comment w:id="31" w:author="최종범" w:date="2022-11-09T17:20:00Z" w:initials="최">
    <w:p w14:paraId="756632CC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rPr>
          <w:rFonts w:ascii="Arial" w:hAnsi="Arial" w:cs="Arial" w:hint="eastAsia"/>
          <w:bCs/>
        </w:rPr>
        <w:t>초록을</w:t>
      </w:r>
      <w:r>
        <w:rPr>
          <w:rFonts w:ascii="Arial" w:hAnsi="Arial" w:cs="Arial" w:hint="eastAsia"/>
          <w:bCs/>
        </w:rPr>
        <w:t xml:space="preserve"> </w:t>
      </w:r>
      <w:r>
        <w:rPr>
          <w:rFonts w:ascii="Arial" w:hAnsi="Arial" w:cs="Arial" w:hint="eastAsia"/>
          <w:bCs/>
        </w:rPr>
        <w:t>인용하였을</w:t>
      </w:r>
      <w:r>
        <w:rPr>
          <w:rFonts w:ascii="Arial" w:hAnsi="Arial" w:cs="Arial" w:hint="eastAsia"/>
          <w:bCs/>
        </w:rPr>
        <w:t xml:space="preserve"> </w:t>
      </w:r>
      <w:r>
        <w:rPr>
          <w:rFonts w:ascii="Arial" w:hAnsi="Arial" w:cs="Arial" w:hint="eastAsia"/>
          <w:bCs/>
        </w:rPr>
        <w:t>때</w:t>
      </w:r>
      <w:r>
        <w:rPr>
          <w:rFonts w:ascii="Arial" w:hAnsi="Arial" w:cs="Arial" w:hint="eastAsia"/>
          <w:bCs/>
        </w:rPr>
        <w:t xml:space="preserve"> </w:t>
      </w:r>
      <w:r>
        <w:rPr>
          <w:rFonts w:ascii="Arial" w:hAnsi="Arial" w:cs="Arial" w:hint="eastAsia"/>
          <w:bCs/>
        </w:rPr>
        <w:t>마지막에</w:t>
      </w:r>
      <w:r>
        <w:rPr>
          <w:rFonts w:ascii="Arial" w:hAnsi="Arial" w:cs="Arial" w:hint="eastAsia"/>
          <w:bCs/>
        </w:rPr>
        <w:t xml:space="preserve"> </w:t>
      </w:r>
      <w:r w:rsidRPr="008C52C7">
        <w:rPr>
          <w:rFonts w:ascii="Arial" w:hAnsi="Arial" w:cs="Arial"/>
          <w:bCs/>
        </w:rPr>
        <w:t>(Abstr)</w:t>
      </w:r>
      <w:r>
        <w:rPr>
          <w:rFonts w:ascii="Arial" w:hAnsi="Arial" w:cs="Arial" w:hint="eastAsia"/>
          <w:bCs/>
        </w:rPr>
        <w:t>을</w:t>
      </w:r>
      <w:r>
        <w:rPr>
          <w:rFonts w:ascii="Arial" w:hAnsi="Arial" w:cs="Arial" w:hint="eastAsia"/>
          <w:bCs/>
        </w:rPr>
        <w:t xml:space="preserve"> </w:t>
      </w:r>
      <w:r>
        <w:rPr>
          <w:rFonts w:ascii="Arial" w:hAnsi="Arial" w:cs="Arial" w:hint="eastAsia"/>
          <w:bCs/>
        </w:rPr>
        <w:t>넣는다</w:t>
      </w:r>
      <w:r>
        <w:rPr>
          <w:rFonts w:ascii="Arial" w:hAnsi="Arial" w:cs="Arial" w:hint="eastAsia"/>
          <w:bCs/>
        </w:rPr>
        <w:t>.</w:t>
      </w:r>
    </w:p>
  </w:comment>
  <w:comment w:id="32" w:author="최종범" w:date="2022-11-09T17:20:00Z" w:initials="최">
    <w:p w14:paraId="6CB7A455" w14:textId="77777777" w:rsidR="00E53443" w:rsidRDefault="00E53443" w:rsidP="00E53443">
      <w:pPr>
        <w:pStyle w:val="a6"/>
      </w:pPr>
      <w:bookmarkStart w:id="33" w:name="_Hlk118906975"/>
      <w:r>
        <w:rPr>
          <w:rStyle w:val="a5"/>
        </w:rPr>
        <w:annotationRef/>
      </w:r>
      <w:r>
        <w:rPr>
          <w:rFonts w:hint="eastAsia"/>
        </w:rPr>
        <w:t>모든 인용문헌의 끝에는 마침표를 넣지 않는다.</w:t>
      </w:r>
      <w:r>
        <w:t xml:space="preserve"> </w:t>
      </w:r>
    </w:p>
    <w:bookmarkEnd w:id="33"/>
  </w:comment>
  <w:comment w:id="34" w:author="최종범" w:date="2022-11-08T22:23:00Z" w:initials="최">
    <w:p w14:paraId="5C284431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t>동일 저자의 동일 연도 논문이 2편 이상일 때에는 연도에 a, b……를 표시한다.</w:t>
      </w:r>
    </w:p>
  </w:comment>
  <w:comment w:id="35" w:author="최종범" w:date="2022-11-08T22:30:00Z" w:initials="최">
    <w:p w14:paraId="0FCCFA9F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t>웹사이트</w:t>
      </w:r>
      <w:r>
        <w:rPr>
          <w:rFonts w:hint="eastAsia"/>
        </w:rPr>
        <w:t>의 경우</w:t>
      </w:r>
      <w:r>
        <w:t xml:space="preserve"> 유효 날짜 또는 접속 날짜를 기입</w:t>
      </w:r>
      <w:r>
        <w:rPr>
          <w:rFonts w:hint="eastAsia"/>
        </w:rPr>
        <w:t>한다.</w:t>
      </w:r>
      <w:r>
        <w:t xml:space="preserve"> </w:t>
      </w:r>
    </w:p>
  </w:comment>
  <w:comment w:id="36" w:author="최종범" w:date="2022-11-08T22:24:00Z" w:initials="최">
    <w:p w14:paraId="45B7720A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rPr>
          <w:rFonts w:hint="eastAsia"/>
        </w:rPr>
        <w:t xml:space="preserve">인용문헌의 정확성을 높이고 또한 문헌 검색이 쉽도록 </w:t>
      </w:r>
      <w:r>
        <w:t>DOI</w:t>
      </w:r>
      <w:r>
        <w:rPr>
          <w:rFonts w:hint="eastAsia"/>
        </w:rPr>
        <w:t xml:space="preserve">가 있는 문헌은 </w:t>
      </w:r>
      <w:r>
        <w:t>DOI</w:t>
      </w:r>
      <w:r>
        <w:rPr>
          <w:rFonts w:hint="eastAsia"/>
        </w:rPr>
        <w:t>를 기입한다.</w:t>
      </w:r>
      <w:r>
        <w:t xml:space="preserve"> </w:t>
      </w:r>
    </w:p>
  </w:comment>
  <w:comment w:id="37" w:author="최종범" w:date="2022-11-09T19:01:00Z" w:initials="최">
    <w:p w14:paraId="417B222A" w14:textId="261EA485" w:rsidR="00E53443" w:rsidRDefault="00E53443">
      <w:pPr>
        <w:pStyle w:val="a6"/>
      </w:pPr>
      <w:r>
        <w:rPr>
          <w:rStyle w:val="a5"/>
        </w:rPr>
        <w:annotationRef/>
      </w:r>
      <w:r>
        <w:rPr>
          <w:rFonts w:hint="eastAsia"/>
        </w:rPr>
        <w:t xml:space="preserve">표와 그림에 대한 </w:t>
      </w:r>
      <w:r w:rsidR="00A553CA">
        <w:rPr>
          <w:rFonts w:hint="eastAsia"/>
        </w:rPr>
        <w:t xml:space="preserve">자세한 </w:t>
      </w:r>
      <w:r>
        <w:rPr>
          <w:rFonts w:hint="eastAsia"/>
        </w:rPr>
        <w:t>논문작성법은 국문논문과 영문논문 템플릿을 참고한다.</w:t>
      </w:r>
    </w:p>
  </w:comment>
  <w:comment w:id="38" w:author="최종범" w:date="2022-11-09T19:22:00Z" w:initials="최">
    <w:p w14:paraId="6EBF8ECD" w14:textId="2A2545F0" w:rsidR="005F27C8" w:rsidRDefault="005F27C8">
      <w:pPr>
        <w:pStyle w:val="a6"/>
      </w:pPr>
      <w:r>
        <w:rPr>
          <w:rStyle w:val="a5"/>
        </w:rPr>
        <w:annotationRef/>
      </w:r>
      <w:r>
        <w:t>제목과 내용은 모두 영문으로 작성하</w:t>
      </w:r>
      <w:r>
        <w:rPr>
          <w:rFonts w:hint="eastAsia"/>
        </w:rPr>
        <w:t>며</w:t>
      </w:r>
      <w:r>
        <w:t>, 제 목은 내용을 파악할 수 있도록 구체적으로 작성하여야 하며 첫 자만 대문자로 쓰고 끝에는 마침표를 찍는다.</w:t>
      </w:r>
    </w:p>
  </w:comment>
  <w:comment w:id="39" w:author="최종범" w:date="2022-11-09T19:18:00Z" w:initials="최">
    <w:p w14:paraId="1694DF98" w14:textId="77777777" w:rsidR="00A553CA" w:rsidRDefault="00A553CA" w:rsidP="00A553CA">
      <w:pPr>
        <w:pStyle w:val="a6"/>
      </w:pPr>
      <w:r>
        <w:rPr>
          <w:rStyle w:val="a5"/>
        </w:rPr>
        <w:annotationRef/>
      </w:r>
      <w:r>
        <w:t>표의 세로줄은 부득이한 경우 외에는 사용할 수 없으며, 표 중간의 가로줄(항목을 구분한 가로줄 이외)은 원칙적으로 사용할 수 없으나 구분을 위해 부득이한 경우 점선으로 사용한다.</w:t>
      </w:r>
    </w:p>
    <w:p w14:paraId="4159F99F" w14:textId="68528496" w:rsidR="00A553CA" w:rsidRPr="00A553CA" w:rsidRDefault="00A553CA">
      <w:pPr>
        <w:pStyle w:val="a6"/>
      </w:pPr>
    </w:p>
  </w:comment>
  <w:comment w:id="40" w:author="최종범" w:date="2022-11-09T19:18:00Z" w:initials="최">
    <w:p w14:paraId="7435F91C" w14:textId="77777777" w:rsidR="00A553CA" w:rsidRDefault="00A553CA" w:rsidP="00A553CA">
      <w:pPr>
        <w:pStyle w:val="a6"/>
      </w:pPr>
      <w:r>
        <w:rPr>
          <w:rStyle w:val="a5"/>
        </w:rPr>
        <w:annotationRef/>
      </w:r>
      <w:r>
        <w:t>표의 제목은 본문을 읽지 않고도 이해할 수 있도록 구체적으로 작성하여야 한다. 제목은 첫 자만 대문자로 쓰고 끝에는 마침표를 찍는다.</w:t>
      </w:r>
    </w:p>
    <w:p w14:paraId="54B7073B" w14:textId="55A2A4D3" w:rsidR="00A553CA" w:rsidRPr="00A553CA" w:rsidRDefault="00A553CA">
      <w:pPr>
        <w:pStyle w:val="a6"/>
      </w:pPr>
    </w:p>
  </w:comment>
  <w:comment w:id="41" w:author="최종범" w:date="2022-11-09T19:18:00Z" w:initials="최">
    <w:p w14:paraId="00DF0135" w14:textId="77777777" w:rsidR="00A553CA" w:rsidRDefault="00A553CA" w:rsidP="00A553CA">
      <w:pPr>
        <w:pStyle w:val="a6"/>
      </w:pPr>
      <w:r>
        <w:rPr>
          <w:rStyle w:val="a5"/>
        </w:rPr>
        <w:annotationRef/>
      </w:r>
      <w:r>
        <w:rPr>
          <w:rStyle w:val="a5"/>
        </w:rPr>
        <w:annotationRef/>
      </w:r>
      <w:r>
        <w:t>각 행(column)과 열(row)의 항목은 첫 자만 대문자로 쓴다.</w:t>
      </w:r>
    </w:p>
    <w:p w14:paraId="3AC12D11" w14:textId="063E0674" w:rsidR="00A553CA" w:rsidRPr="00A553CA" w:rsidRDefault="00A553CA">
      <w:pPr>
        <w:pStyle w:val="a6"/>
      </w:pPr>
    </w:p>
  </w:comment>
  <w:comment w:id="42" w:author="최종범" w:date="2022-11-09T19:18:00Z" w:initials="최">
    <w:p w14:paraId="0C13A64B" w14:textId="3CC93D0D" w:rsidR="00A553CA" w:rsidRDefault="00A553CA">
      <w:pPr>
        <w:pStyle w:val="a6"/>
      </w:pPr>
      <w:r>
        <w:rPr>
          <w:rStyle w:val="a5"/>
        </w:rPr>
        <w:annotationRef/>
      </w:r>
      <w:r>
        <w:t>표의 내용을 더 설명할 필요가 있을 때에는 표의 제목이나 항목 등 해당 부분에 역순서의 알파벳 소문자를 위첨자로 표시한 후 표 밑에 각주로 설명한다.</w:t>
      </w:r>
    </w:p>
  </w:comment>
  <w:comment w:id="43" w:author="최종범" w:date="2022-11-09T19:19:00Z" w:initials="최">
    <w:p w14:paraId="101F2E6D" w14:textId="584B0EBD" w:rsidR="00A553CA" w:rsidRDefault="00A553CA">
      <w:pPr>
        <w:pStyle w:val="a6"/>
      </w:pPr>
      <w:r>
        <w:rPr>
          <w:rStyle w:val="a5"/>
        </w:rPr>
        <w:annotationRef/>
      </w:r>
      <w:r>
        <w:t>표의 좌측 끝 행은 좌측</w:t>
      </w:r>
      <w:r>
        <w:rPr>
          <w:rFonts w:hint="eastAsia"/>
        </w:rPr>
        <w:t xml:space="preserve"> </w:t>
      </w:r>
      <w:r>
        <w:t>정렬로 하며, 중간 행은 가운데</w:t>
      </w:r>
      <w:r>
        <w:rPr>
          <w:rFonts w:hint="eastAsia"/>
        </w:rPr>
        <w:t xml:space="preserve"> </w:t>
      </w:r>
      <w:r>
        <w:t>정렬로 한다. 단, 숫자는 자리수에 맞게 정렬한다.</w:t>
      </w:r>
    </w:p>
  </w:comment>
  <w:comment w:id="44" w:author="최종범" w:date="2022-11-09T19:21:00Z" w:initials="최">
    <w:p w14:paraId="0FACF2EF" w14:textId="002C9ADC" w:rsidR="005F27C8" w:rsidRDefault="005F27C8">
      <w:pPr>
        <w:pStyle w:val="a6"/>
      </w:pPr>
      <w:r>
        <w:rPr>
          <w:rStyle w:val="a5"/>
        </w:rPr>
        <w:annotationRef/>
      </w:r>
      <w:r>
        <w:t>제목과 내용은 모두 영문으로 작성하</w:t>
      </w:r>
      <w:r>
        <w:rPr>
          <w:rFonts w:hint="eastAsia"/>
        </w:rPr>
        <w:t>며</w:t>
      </w:r>
      <w:r>
        <w:t>, 제 목은 내용을 파악할 수 있도록 구체적으로 작성하여야 하며 첫 자만 대문자로 쓰고 끝에는 마침표를 찍는다.</w:t>
      </w:r>
    </w:p>
  </w:comment>
  <w:comment w:id="45" w:author="최종범" w:date="2022-11-09T19:58:00Z" w:initials="최">
    <w:p w14:paraId="78447688" w14:textId="7DA69E3A" w:rsidR="00A915DA" w:rsidRDefault="00A915DA">
      <w:pPr>
        <w:pStyle w:val="a6"/>
      </w:pPr>
      <w:r>
        <w:rPr>
          <w:rStyle w:val="a5"/>
        </w:rPr>
        <w:annotationRef/>
      </w:r>
      <w:r>
        <w:rPr>
          <w:rFonts w:hint="eastAsia"/>
        </w:rPr>
        <w:t xml:space="preserve">품종논문의 특징상 </w:t>
      </w:r>
      <w:r>
        <w:t xml:space="preserve">사진은 </w:t>
      </w:r>
      <w:r>
        <w:rPr>
          <w:rFonts w:hint="eastAsia"/>
        </w:rPr>
        <w:t>교배품종의 특징을 잘 나타내는 선명한 사진을 넣는다.</w:t>
      </w:r>
      <w:r>
        <w:t xml:space="preserve"> </w:t>
      </w:r>
    </w:p>
  </w:comment>
  <w:comment w:id="46" w:author="최종범" w:date="2022-11-09T19:20:00Z" w:initials="최">
    <w:p w14:paraId="58E44B84" w14:textId="39472FBF" w:rsidR="00A553CA" w:rsidRPr="00313204" w:rsidRDefault="00A553CA" w:rsidP="00A553CA">
      <w:pPr>
        <w:pStyle w:val="a6"/>
      </w:pPr>
      <w:r>
        <w:rPr>
          <w:rStyle w:val="a5"/>
        </w:rPr>
        <w:annotationRef/>
      </w:r>
      <w:r>
        <w:t xml:space="preserve">그림에 </w:t>
      </w:r>
      <w:r>
        <w:rPr>
          <w:rFonts w:hint="eastAsia"/>
        </w:rPr>
        <w:t xml:space="preserve">대한 설명은 </w:t>
      </w:r>
      <w:r>
        <w:t xml:space="preserve">A, B, C… </w:t>
      </w:r>
      <w:r>
        <w:rPr>
          <w:rFonts w:hint="eastAsia"/>
        </w:rPr>
        <w:t>대문자로 하여 그림 왼쪽 상단에 넣는다.</w:t>
      </w:r>
      <w:r>
        <w:t xml:space="preserve"> </w:t>
      </w:r>
    </w:p>
    <w:p w14:paraId="584BF910" w14:textId="4931E18B" w:rsidR="00A553CA" w:rsidRPr="00A553CA" w:rsidRDefault="00A553CA">
      <w:pPr>
        <w:pStyle w:val="a6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B85B3AB" w15:done="0"/>
  <w15:commentEx w15:paraId="216F6805" w15:done="0"/>
  <w15:commentEx w15:paraId="1E24D069" w15:done="0"/>
  <w15:commentEx w15:paraId="73686910" w15:done="0"/>
  <w15:commentEx w15:paraId="02AE7E1D" w15:done="0"/>
  <w15:commentEx w15:paraId="2E0FF531" w15:done="0"/>
  <w15:commentEx w15:paraId="4A94241A" w15:done="0"/>
  <w15:commentEx w15:paraId="60A2C4E6" w15:done="0"/>
  <w15:commentEx w15:paraId="564F41E9" w15:done="0"/>
  <w15:commentEx w15:paraId="084151AE" w15:done="0"/>
  <w15:commentEx w15:paraId="1B78BD2F" w15:done="0"/>
  <w15:commentEx w15:paraId="1F45E379" w15:done="0"/>
  <w15:commentEx w15:paraId="54FE3708" w15:done="0"/>
  <w15:commentEx w15:paraId="2078EC8D" w15:done="0"/>
  <w15:commentEx w15:paraId="5BB0C24D" w15:done="0"/>
  <w15:commentEx w15:paraId="65AB2803" w15:done="0"/>
  <w15:commentEx w15:paraId="232A45E8" w15:done="0"/>
  <w15:commentEx w15:paraId="7E858355" w15:done="0"/>
  <w15:commentEx w15:paraId="667F0D8F" w15:done="0"/>
  <w15:commentEx w15:paraId="76E5B8FB" w15:done="0"/>
  <w15:commentEx w15:paraId="7DDF4C61" w15:done="0"/>
  <w15:commentEx w15:paraId="491CEA37" w15:done="0"/>
  <w15:commentEx w15:paraId="75522E59" w15:done="0"/>
  <w15:commentEx w15:paraId="6CC8FB86" w15:done="0"/>
  <w15:commentEx w15:paraId="756632CC" w15:done="0"/>
  <w15:commentEx w15:paraId="6CB7A455" w15:done="0"/>
  <w15:commentEx w15:paraId="5C284431" w15:done="0"/>
  <w15:commentEx w15:paraId="0FCCFA9F" w15:done="0"/>
  <w15:commentEx w15:paraId="45B7720A" w15:done="0"/>
  <w15:commentEx w15:paraId="417B222A" w15:done="0"/>
  <w15:commentEx w15:paraId="6EBF8ECD" w15:done="0"/>
  <w15:commentEx w15:paraId="4159F99F" w15:done="0"/>
  <w15:commentEx w15:paraId="54B7073B" w15:done="0"/>
  <w15:commentEx w15:paraId="3AC12D11" w15:done="0"/>
  <w15:commentEx w15:paraId="0C13A64B" w15:done="0"/>
  <w15:commentEx w15:paraId="101F2E6D" w15:done="0"/>
  <w15:commentEx w15:paraId="0FACF2EF" w15:done="0"/>
  <w15:commentEx w15:paraId="78447688" w15:done="0"/>
  <w15:commentEx w15:paraId="584BF91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166C5E" w16cex:dateUtc="2022-11-09T09:13:00Z"/>
  <w16cex:commentExtensible w16cex:durableId="2716789F" w16cex:dateUtc="2022-11-09T10:06:00Z"/>
  <w16cex:commentExtensible w16cex:durableId="271678EB" w16cex:dateUtc="2022-11-09T10:07:00Z"/>
  <w16cex:commentExtensible w16cex:durableId="271678FF" w16cex:dateUtc="2022-11-09T10:07:00Z"/>
  <w16cex:commentExtensible w16cex:durableId="27168654" w16cex:dateUtc="2022-11-09T11:04:00Z"/>
  <w16cex:commentExtensible w16cex:durableId="27167061" w16cex:dateUtc="2022-11-09T09:30:00Z"/>
  <w16cex:commentExtensible w16cex:durableId="2716790C" w16cex:dateUtc="2022-11-09T10:07:00Z"/>
  <w16cex:commentExtensible w16cex:durableId="2716792E" w16cex:dateUtc="2022-11-09T10:08:00Z"/>
  <w16cex:commentExtensible w16cex:durableId="2716793A" w16cex:dateUtc="2022-11-09T10:08:00Z"/>
  <w16cex:commentExtensible w16cex:durableId="27167944" w16cex:dateUtc="2022-11-09T10:08:00Z"/>
  <w16cex:commentExtensible w16cex:durableId="27166F33" w16cex:dateUtc="2022-11-09T09:25:00Z"/>
  <w16cex:commentExtensible w16cex:durableId="27166E3F" w16cex:dateUtc="2022-11-09T09:21:00Z"/>
  <w16cex:commentExtensible w16cex:durableId="2716795D" w16cex:dateUtc="2022-11-09T10:09:00Z"/>
  <w16cex:commentExtensible w16cex:durableId="27167A06" w16cex:dateUtc="2022-11-09T10:12:00Z"/>
  <w16cex:commentExtensible w16cex:durableId="27167981" w16cex:dateUtc="2022-11-09T10:09:00Z"/>
  <w16cex:commentExtensible w16cex:durableId="27168466" w16cex:dateUtc="2022-11-09T10:56:00Z"/>
  <w16cex:commentExtensible w16cex:durableId="271679A2" w16cex:dateUtc="2022-11-09T10:10:00Z"/>
  <w16cex:commentExtensible w16cex:durableId="27168594" w16cex:dateUtc="2022-11-09T11:01:00Z"/>
  <w16cex:commentExtensible w16cex:durableId="271679C3" w16cex:dateUtc="2022-11-09T10:10:00Z"/>
  <w16cex:commentExtensible w16cex:durableId="271679CE" w16cex:dateUtc="2022-11-09T10:11:00Z"/>
  <w16cex:commentExtensible w16cex:durableId="271679DC" w16cex:dateUtc="2022-11-09T10:11:00Z"/>
  <w16cex:commentExtensible w16cex:durableId="27165F29" w16cex:dateUtc="2022-11-09T08:17:00Z"/>
  <w16cex:commentExtensible w16cex:durableId="27155403" w16cex:dateUtc="2022-11-08T13:17:00Z"/>
  <w16cex:commentExtensible w16cex:durableId="27155420" w16cex:dateUtc="2022-11-08T13:18:00Z"/>
  <w16cex:commentExtensible w16cex:durableId="27165FEB" w16cex:dateUtc="2022-11-09T08:20:00Z"/>
  <w16cex:commentExtensible w16cex:durableId="27165FF6" w16cex:dateUtc="2022-11-09T08:20:00Z"/>
  <w16cex:commentExtensible w16cex:durableId="2715554B" w16cex:dateUtc="2022-11-08T13:23:00Z"/>
  <w16cex:commentExtensible w16cex:durableId="2715571D" w16cex:dateUtc="2022-11-08T13:30:00Z"/>
  <w16cex:commentExtensible w16cex:durableId="271555A7" w16cex:dateUtc="2022-11-08T13:24:00Z"/>
  <w16cex:commentExtensible w16cex:durableId="27167781" w16cex:dateUtc="2022-11-09T10:01:00Z"/>
  <w16cex:commentExtensible w16cex:durableId="27167C66" w16cex:dateUtc="2022-11-09T10:22:00Z"/>
  <w16cex:commentExtensible w16cex:durableId="27167B70" w16cex:dateUtc="2022-11-09T10:18:00Z"/>
  <w16cex:commentExtensible w16cex:durableId="27167B81" w16cex:dateUtc="2022-11-09T10:18:00Z"/>
  <w16cex:commentExtensible w16cex:durableId="27167B8D" w16cex:dateUtc="2022-11-09T10:18:00Z"/>
  <w16cex:commentExtensible w16cex:durableId="27167BA3" w16cex:dateUtc="2022-11-09T10:18:00Z"/>
  <w16cex:commentExtensible w16cex:durableId="27167BBF" w16cex:dateUtc="2022-11-09T10:19:00Z"/>
  <w16cex:commentExtensible w16cex:durableId="27167C2A" w16cex:dateUtc="2022-11-09T10:21:00Z"/>
  <w16cex:commentExtensible w16cex:durableId="271684F8" w16cex:dateUtc="2022-11-09T10:58:00Z"/>
  <w16cex:commentExtensible w16cex:durableId="27167BE7" w16cex:dateUtc="2022-11-09T10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B85B3AB" w16cid:durableId="27166C5E"/>
  <w16cid:commentId w16cid:paraId="216F6805" w16cid:durableId="2716789F"/>
  <w16cid:commentId w16cid:paraId="1E24D069" w16cid:durableId="271678EB"/>
  <w16cid:commentId w16cid:paraId="73686910" w16cid:durableId="271678FF"/>
  <w16cid:commentId w16cid:paraId="02AE7E1D" w16cid:durableId="27168654"/>
  <w16cid:commentId w16cid:paraId="2E0FF531" w16cid:durableId="27167061"/>
  <w16cid:commentId w16cid:paraId="4A94241A" w16cid:durableId="2716790C"/>
  <w16cid:commentId w16cid:paraId="60A2C4E6" w16cid:durableId="2716792E"/>
  <w16cid:commentId w16cid:paraId="564F41E9" w16cid:durableId="2716793A"/>
  <w16cid:commentId w16cid:paraId="084151AE" w16cid:durableId="27167944"/>
  <w16cid:commentId w16cid:paraId="1B78BD2F" w16cid:durableId="27166F33"/>
  <w16cid:commentId w16cid:paraId="1F45E379" w16cid:durableId="27166E3F"/>
  <w16cid:commentId w16cid:paraId="54FE3708" w16cid:durableId="2716795D"/>
  <w16cid:commentId w16cid:paraId="2078EC8D" w16cid:durableId="27167A06"/>
  <w16cid:commentId w16cid:paraId="5BB0C24D" w16cid:durableId="27167981"/>
  <w16cid:commentId w16cid:paraId="65AB2803" w16cid:durableId="27168466"/>
  <w16cid:commentId w16cid:paraId="232A45E8" w16cid:durableId="271679A2"/>
  <w16cid:commentId w16cid:paraId="7E858355" w16cid:durableId="27168594"/>
  <w16cid:commentId w16cid:paraId="667F0D8F" w16cid:durableId="271679C3"/>
  <w16cid:commentId w16cid:paraId="76E5B8FB" w16cid:durableId="271679CE"/>
  <w16cid:commentId w16cid:paraId="7DDF4C61" w16cid:durableId="271679DC"/>
  <w16cid:commentId w16cid:paraId="491CEA37" w16cid:durableId="27165F29"/>
  <w16cid:commentId w16cid:paraId="75522E59" w16cid:durableId="27155403"/>
  <w16cid:commentId w16cid:paraId="6CC8FB86" w16cid:durableId="27155420"/>
  <w16cid:commentId w16cid:paraId="756632CC" w16cid:durableId="27165FEB"/>
  <w16cid:commentId w16cid:paraId="6CB7A455" w16cid:durableId="27165FF6"/>
  <w16cid:commentId w16cid:paraId="5C284431" w16cid:durableId="2715554B"/>
  <w16cid:commentId w16cid:paraId="0FCCFA9F" w16cid:durableId="2715571D"/>
  <w16cid:commentId w16cid:paraId="45B7720A" w16cid:durableId="271555A7"/>
  <w16cid:commentId w16cid:paraId="417B222A" w16cid:durableId="27167781"/>
  <w16cid:commentId w16cid:paraId="6EBF8ECD" w16cid:durableId="27167C66"/>
  <w16cid:commentId w16cid:paraId="4159F99F" w16cid:durableId="27167B70"/>
  <w16cid:commentId w16cid:paraId="54B7073B" w16cid:durableId="27167B81"/>
  <w16cid:commentId w16cid:paraId="3AC12D11" w16cid:durableId="27167B8D"/>
  <w16cid:commentId w16cid:paraId="0C13A64B" w16cid:durableId="27167BA3"/>
  <w16cid:commentId w16cid:paraId="101F2E6D" w16cid:durableId="27167BBF"/>
  <w16cid:commentId w16cid:paraId="0FACF2EF" w16cid:durableId="27167C2A"/>
  <w16cid:commentId w16cid:paraId="78447688" w16cid:durableId="271684F8"/>
  <w16cid:commentId w16cid:paraId="584BF910" w16cid:durableId="27167BE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A4FDC0" w14:textId="77777777" w:rsidR="000150A6" w:rsidRDefault="000150A6" w:rsidP="002F03EF">
      <w:pPr>
        <w:spacing w:line="240" w:lineRule="auto"/>
      </w:pPr>
      <w:r>
        <w:separator/>
      </w:r>
    </w:p>
  </w:endnote>
  <w:endnote w:type="continuationSeparator" w:id="0">
    <w:p w14:paraId="0CDA77F6" w14:textId="77777777" w:rsidR="000150A6" w:rsidRDefault="000150A6" w:rsidP="002F03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TTE3FDo00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68BD80" w14:textId="77777777" w:rsidR="000150A6" w:rsidRDefault="000150A6" w:rsidP="002F03EF">
      <w:pPr>
        <w:spacing w:line="240" w:lineRule="auto"/>
      </w:pPr>
      <w:r>
        <w:separator/>
      </w:r>
    </w:p>
  </w:footnote>
  <w:footnote w:type="continuationSeparator" w:id="0">
    <w:p w14:paraId="56E30614" w14:textId="77777777" w:rsidR="000150A6" w:rsidRDefault="000150A6" w:rsidP="002F03EF">
      <w:pPr>
        <w:spacing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최종범">
    <w15:presenceInfo w15:providerId="None" w15:userId="최종범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233"/>
    <w:rsid w:val="000150A6"/>
    <w:rsid w:val="00024D6C"/>
    <w:rsid w:val="000C348C"/>
    <w:rsid w:val="00202E58"/>
    <w:rsid w:val="002C6735"/>
    <w:rsid w:val="002D50AB"/>
    <w:rsid w:val="002D5233"/>
    <w:rsid w:val="002F03EF"/>
    <w:rsid w:val="0031585F"/>
    <w:rsid w:val="00332C4A"/>
    <w:rsid w:val="003A5AA7"/>
    <w:rsid w:val="005C5E2A"/>
    <w:rsid w:val="005F27C8"/>
    <w:rsid w:val="00673C8C"/>
    <w:rsid w:val="00785012"/>
    <w:rsid w:val="007B53AB"/>
    <w:rsid w:val="00985307"/>
    <w:rsid w:val="00997273"/>
    <w:rsid w:val="009C37D8"/>
    <w:rsid w:val="009F54A9"/>
    <w:rsid w:val="00A553CA"/>
    <w:rsid w:val="00A81961"/>
    <w:rsid w:val="00A915DA"/>
    <w:rsid w:val="00AD06EF"/>
    <w:rsid w:val="00C171E8"/>
    <w:rsid w:val="00C95B88"/>
    <w:rsid w:val="00CD43D2"/>
    <w:rsid w:val="00E53443"/>
    <w:rsid w:val="00EA2CCE"/>
    <w:rsid w:val="00F0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92DD39"/>
  <w15:chartTrackingRefBased/>
  <w15:docId w15:val="{12741898-CF9C-47E0-A5D2-D57066EE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233"/>
    <w:pPr>
      <w:widowControl w:val="0"/>
      <w:wordWrap w:val="0"/>
      <w:autoSpaceDE w:val="0"/>
      <w:autoSpaceDN w:val="0"/>
      <w:spacing w:after="0" w:line="480" w:lineRule="auto"/>
    </w:pPr>
    <w:rPr>
      <w:rFonts w:ascii="Times New Roman" w:eastAsia="바탕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">
    <w:name w:val="MS바탕글"/>
    <w:basedOn w:val="a"/>
    <w:rsid w:val="002D5233"/>
    <w:pPr>
      <w:shd w:val="clear" w:color="auto" w:fill="FFFFFF"/>
      <w:snapToGrid w:val="0"/>
      <w:spacing w:line="384" w:lineRule="auto"/>
      <w:textAlignment w:val="baseline"/>
    </w:pPr>
    <w:rPr>
      <w:rFonts w:ascii="굴림" w:eastAsia="굴림" w:hAnsi="굴림" w:cs="굴림"/>
      <w:color w:val="000000"/>
      <w:kern w:val="0"/>
      <w:sz w:val="22"/>
      <w:szCs w:val="22"/>
    </w:rPr>
  </w:style>
  <w:style w:type="paragraph" w:styleId="a3">
    <w:name w:val="Balloon Text"/>
    <w:basedOn w:val="a"/>
    <w:link w:val="Char"/>
    <w:uiPriority w:val="99"/>
    <w:semiHidden/>
    <w:unhideWhenUsed/>
    <w:rsid w:val="002D523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D523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Body Text"/>
    <w:basedOn w:val="a"/>
    <w:link w:val="Char0"/>
    <w:uiPriority w:val="1"/>
    <w:qFormat/>
    <w:rsid w:val="002D5233"/>
    <w:pPr>
      <w:wordWrap/>
      <w:spacing w:line="240" w:lineRule="auto"/>
      <w:jc w:val="left"/>
    </w:pPr>
    <w:rPr>
      <w:rFonts w:eastAsia="Times New Roman"/>
      <w:kern w:val="0"/>
      <w:sz w:val="17"/>
      <w:szCs w:val="17"/>
      <w:lang w:eastAsia="en-US"/>
    </w:rPr>
  </w:style>
  <w:style w:type="character" w:customStyle="1" w:styleId="Char0">
    <w:name w:val="본문 Char"/>
    <w:basedOn w:val="a0"/>
    <w:link w:val="a4"/>
    <w:uiPriority w:val="1"/>
    <w:rsid w:val="002D5233"/>
    <w:rPr>
      <w:rFonts w:ascii="Times New Roman" w:eastAsia="Times New Roman" w:hAnsi="Times New Roman" w:cs="Times New Roman"/>
      <w:kern w:val="0"/>
      <w:sz w:val="17"/>
      <w:szCs w:val="17"/>
      <w:lang w:eastAsia="en-US"/>
    </w:rPr>
  </w:style>
  <w:style w:type="character" w:styleId="a5">
    <w:name w:val="annotation reference"/>
    <w:basedOn w:val="a0"/>
    <w:uiPriority w:val="99"/>
    <w:semiHidden/>
    <w:unhideWhenUsed/>
    <w:rsid w:val="002D5233"/>
    <w:rPr>
      <w:sz w:val="18"/>
      <w:szCs w:val="18"/>
    </w:rPr>
  </w:style>
  <w:style w:type="paragraph" w:styleId="a6">
    <w:name w:val="annotation text"/>
    <w:basedOn w:val="a"/>
    <w:link w:val="Char1"/>
    <w:uiPriority w:val="99"/>
    <w:unhideWhenUsed/>
    <w:rsid w:val="002D5233"/>
    <w:pPr>
      <w:widowControl/>
      <w:wordWrap/>
      <w:autoSpaceDE/>
      <w:autoSpaceDN/>
      <w:spacing w:after="160" w:line="259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Char1">
    <w:name w:val="메모 텍스트 Char"/>
    <w:basedOn w:val="a0"/>
    <w:link w:val="a6"/>
    <w:uiPriority w:val="99"/>
    <w:rsid w:val="002D5233"/>
    <w:rPr>
      <w:kern w:val="0"/>
      <w:sz w:val="22"/>
    </w:rPr>
  </w:style>
  <w:style w:type="paragraph" w:customStyle="1" w:styleId="a7">
    <w:name w:val="바탕글"/>
    <w:basedOn w:val="a"/>
    <w:rsid w:val="002D5233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</w:rPr>
  </w:style>
  <w:style w:type="table" w:styleId="a8">
    <w:name w:val="Table Grid"/>
    <w:basedOn w:val="a1"/>
    <w:uiPriority w:val="59"/>
    <w:rsid w:val="002D523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orddic2">
    <w:name w:val="word_dic2"/>
    <w:basedOn w:val="a0"/>
    <w:rsid w:val="002D5233"/>
  </w:style>
  <w:style w:type="character" w:styleId="a9">
    <w:name w:val="Hyperlink"/>
    <w:basedOn w:val="a0"/>
    <w:uiPriority w:val="99"/>
    <w:unhideWhenUsed/>
    <w:rsid w:val="005C5E2A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5C5E2A"/>
    <w:rPr>
      <w:color w:val="605E5C"/>
      <w:shd w:val="clear" w:color="auto" w:fill="E1DFDD"/>
    </w:rPr>
  </w:style>
  <w:style w:type="paragraph" w:styleId="aa">
    <w:name w:val="header"/>
    <w:basedOn w:val="a"/>
    <w:link w:val="Char2"/>
    <w:uiPriority w:val="99"/>
    <w:unhideWhenUsed/>
    <w:rsid w:val="002F03EF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2F03EF"/>
    <w:rPr>
      <w:rFonts w:ascii="Times New Roman" w:eastAsia="바탕" w:hAnsi="Times New Roman" w:cs="Times New Roman"/>
      <w:szCs w:val="20"/>
    </w:rPr>
  </w:style>
  <w:style w:type="paragraph" w:styleId="ab">
    <w:name w:val="footer"/>
    <w:basedOn w:val="a"/>
    <w:link w:val="Char3"/>
    <w:uiPriority w:val="99"/>
    <w:unhideWhenUsed/>
    <w:rsid w:val="002F03EF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2F03EF"/>
    <w:rPr>
      <w:rFonts w:ascii="Times New Roman" w:eastAsia="바탕" w:hAnsi="Times New Roman" w:cs="Times New Roman"/>
      <w:szCs w:val="20"/>
    </w:rPr>
  </w:style>
  <w:style w:type="paragraph" w:styleId="ac">
    <w:name w:val="annotation subject"/>
    <w:basedOn w:val="a6"/>
    <w:next w:val="a6"/>
    <w:link w:val="Char4"/>
    <w:uiPriority w:val="99"/>
    <w:semiHidden/>
    <w:unhideWhenUsed/>
    <w:rsid w:val="00A81961"/>
    <w:pPr>
      <w:widowControl w:val="0"/>
      <w:wordWrap w:val="0"/>
      <w:autoSpaceDE w:val="0"/>
      <w:autoSpaceDN w:val="0"/>
      <w:spacing w:after="0" w:line="480" w:lineRule="auto"/>
    </w:pPr>
    <w:rPr>
      <w:rFonts w:ascii="Times New Roman" w:eastAsia="바탕" w:hAnsi="Times New Roman" w:cs="Times New Roman"/>
      <w:b/>
      <w:bCs/>
      <w:kern w:val="2"/>
      <w:sz w:val="20"/>
      <w:szCs w:val="20"/>
    </w:rPr>
  </w:style>
  <w:style w:type="character" w:customStyle="1" w:styleId="Char4">
    <w:name w:val="메모 주제 Char"/>
    <w:basedOn w:val="Char1"/>
    <w:link w:val="ac"/>
    <w:uiPriority w:val="99"/>
    <w:semiHidden/>
    <w:rsid w:val="00A81961"/>
    <w:rPr>
      <w:rFonts w:ascii="Times New Roman" w:eastAsia="바탕" w:hAnsi="Times New Roman" w:cs="Times New Roman"/>
      <w:b/>
      <w:bCs/>
      <w:kern w:val="0"/>
      <w:sz w:val="22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A819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6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D5C33-2F21-43D4-B1F9-0E4F36B9D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neoflame99</dc:creator>
  <cp:keywords/>
  <dc:description/>
  <cp:lastModifiedBy>Servant</cp:lastModifiedBy>
  <cp:revision>2</cp:revision>
  <dcterms:created xsi:type="dcterms:W3CDTF">2023-08-17T22:26:00Z</dcterms:created>
  <dcterms:modified xsi:type="dcterms:W3CDTF">2023-08-17T22:26:00Z</dcterms:modified>
</cp:coreProperties>
</file>